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70" w:rsidRDefault="00121170" w:rsidP="009C6028">
      <w:pPr>
        <w:pStyle w:val="Odstavecseseznamem"/>
        <w:jc w:val="center"/>
        <w:rPr>
          <w:rFonts w:asciiTheme="minorHAnsi" w:hAnsiTheme="minorHAnsi"/>
          <w:shadow/>
          <w:sz w:val="96"/>
        </w:rPr>
      </w:pPr>
    </w:p>
    <w:p w:rsidR="009C6028" w:rsidRPr="005767CE" w:rsidRDefault="009C6028" w:rsidP="009C6028">
      <w:pPr>
        <w:pStyle w:val="Odstavecseseznamem"/>
        <w:jc w:val="center"/>
        <w:rPr>
          <w:rFonts w:asciiTheme="minorHAnsi" w:hAnsiTheme="minorHAnsi"/>
          <w:shadow/>
        </w:rPr>
      </w:pPr>
      <w:r w:rsidRPr="005767CE">
        <w:rPr>
          <w:rFonts w:asciiTheme="minorHAnsi" w:hAnsiTheme="minorHAnsi"/>
          <w:shadow/>
          <w:sz w:val="96"/>
        </w:rPr>
        <w:t>Změny skupenství látek</w:t>
      </w:r>
      <w:r w:rsidRPr="005767CE">
        <w:rPr>
          <w:rFonts w:asciiTheme="minorHAnsi" w:hAnsiTheme="minorHAnsi" w:cs="Arial"/>
          <w:bCs/>
          <w:shadow/>
          <w:sz w:val="96"/>
        </w:rPr>
        <w:br/>
      </w:r>
    </w:p>
    <w:p w:rsidR="009C6028" w:rsidRPr="009C6028" w:rsidRDefault="009C6028" w:rsidP="009C6028">
      <w:pPr>
        <w:spacing w:after="0"/>
        <w:jc w:val="center"/>
        <w:rPr>
          <w:i/>
        </w:rPr>
      </w:pPr>
      <w:r w:rsidRPr="009C6028">
        <w:rPr>
          <w:i/>
        </w:rPr>
        <w:t>Změna skupenství, Tání a tuhnutí,</w:t>
      </w:r>
    </w:p>
    <w:p w:rsidR="009C6028" w:rsidRPr="00A83921" w:rsidRDefault="009C6028" w:rsidP="009C6028">
      <w:pPr>
        <w:jc w:val="center"/>
        <w:rPr>
          <w:rFonts w:ascii="Arial" w:hAnsi="Arial" w:cs="Arial"/>
          <w:i/>
          <w:sz w:val="48"/>
          <w:szCs w:val="48"/>
        </w:rPr>
      </w:pPr>
      <w:r w:rsidRPr="00A83921">
        <w:rPr>
          <w:i/>
        </w:rPr>
        <w:t>Sublimace a desublimace</w:t>
      </w:r>
      <w:r w:rsidRPr="00A83921">
        <w:rPr>
          <w:rFonts w:ascii="Arial" w:hAnsi="Arial" w:cs="Arial"/>
          <w:i/>
          <w:sz w:val="56"/>
          <w:szCs w:val="56"/>
        </w:rPr>
        <w:br/>
      </w:r>
      <w:r w:rsidRPr="00A83921">
        <w:rPr>
          <w:i/>
        </w:rPr>
        <w:t>Vypařování a kapalnění</w:t>
      </w:r>
      <w:r w:rsidRPr="00A83921">
        <w:rPr>
          <w:i/>
        </w:rPr>
        <w:br/>
        <w:t>Sytá pára, Fázový diagram, Vodní pára</w:t>
      </w:r>
    </w:p>
    <w:p w:rsidR="009C6028" w:rsidRPr="009C6028" w:rsidRDefault="009C6028" w:rsidP="009C6028"/>
    <w:p w:rsidR="009C6028" w:rsidRPr="009C6028" w:rsidRDefault="009C6028" w:rsidP="009C6028">
      <w:r w:rsidRPr="009C6028">
        <w:t>Změna skupenství</w:t>
      </w:r>
    </w:p>
    <w:p w:rsidR="009C6028" w:rsidRPr="009C6028" w:rsidRDefault="009C6028" w:rsidP="009C6028">
      <w:pPr>
        <w:pStyle w:val="Bezmezer"/>
      </w:pPr>
      <w:r w:rsidRPr="009C6028">
        <w:t>= fyzikální děj, při kterém se mění skupenství látky</w:t>
      </w:r>
    </w:p>
    <w:p w:rsidR="009C6028" w:rsidRDefault="009C6028" w:rsidP="009C6028">
      <w:pPr>
        <w:pStyle w:val="Bezmezer"/>
      </w:pPr>
      <w:r w:rsidRPr="009C6028">
        <w:t>Skupenství - pevné, kapalné, plynné a jako plazma</w:t>
      </w:r>
    </w:p>
    <w:p w:rsidR="009C6028" w:rsidRDefault="009C6028" w:rsidP="009C6028"/>
    <w:p w:rsidR="009C6028" w:rsidRPr="009C6028" w:rsidRDefault="009C6028" w:rsidP="009C6028">
      <w:r w:rsidRPr="009C6028">
        <w:t>Tání a tuhnutí</w:t>
      </w:r>
    </w:p>
    <w:p w:rsidR="009C6028" w:rsidRPr="009C6028" w:rsidRDefault="009C6028" w:rsidP="009C6028">
      <w:pPr>
        <w:pStyle w:val="Odstavecseseznamem"/>
      </w:pPr>
      <w:r w:rsidRPr="009C6028">
        <w:t>Tání:</w:t>
      </w:r>
    </w:p>
    <w:p w:rsidR="009C6028" w:rsidRPr="009C6028" w:rsidRDefault="009C6028" w:rsidP="009C6028">
      <w:pPr>
        <w:pStyle w:val="Bezmezer"/>
      </w:pPr>
      <w:r w:rsidRPr="009C6028">
        <w:t xml:space="preserve">Zahříváme–li těleso z krystalické látky (led, kov) zvyšuje se jeho teplota a po dosažení </w:t>
      </w:r>
      <w:r w:rsidRPr="009C6028">
        <w:rPr>
          <w:b/>
          <w:bCs/>
        </w:rPr>
        <w:t>teploty tání t</w:t>
      </w:r>
      <w:r w:rsidRPr="009C6028">
        <w:rPr>
          <w:b/>
          <w:bCs/>
          <w:vertAlign w:val="subscript"/>
        </w:rPr>
        <w:t>t</w:t>
      </w:r>
      <w:r w:rsidRPr="009C6028">
        <w:t xml:space="preserve"> se pevná látka přeměňuje na kapalnou o stejné teplotě.</w:t>
      </w:r>
    </w:p>
    <w:p w:rsidR="009C6028" w:rsidRPr="009C6028" w:rsidRDefault="00867D64" w:rsidP="009C6028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441960</wp:posOffset>
            </wp:positionV>
            <wp:extent cx="4544695" cy="2570480"/>
            <wp:effectExtent l="19050" t="0" r="8255" b="0"/>
            <wp:wrapTight wrapText="bothSides">
              <wp:wrapPolygon edited="0">
                <wp:start x="-91" y="0"/>
                <wp:lineTo x="-91" y="21451"/>
                <wp:lineTo x="21639" y="21451"/>
                <wp:lineTo x="21639" y="0"/>
                <wp:lineTo x="-9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257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028" w:rsidRPr="009C6028">
        <w:t>Pevné amorfní látky (vosk, sádlo, sklo, plasty</w:t>
      </w:r>
      <w:r w:rsidR="009C6028">
        <w:t xml:space="preserve">) při zahřívání </w:t>
      </w:r>
      <w:r>
        <w:t xml:space="preserve">postupně </w:t>
      </w:r>
      <w:r w:rsidR="009C6028">
        <w:t xml:space="preserve">měknou </w:t>
      </w:r>
      <w:r w:rsidR="009C6028" w:rsidRPr="009C6028">
        <w:t>až se přemění v kapalinu. Nemají proto určitou teplotu tání.</w:t>
      </w:r>
      <w:r w:rsidR="009C6028" w:rsidRPr="009C6028">
        <w:rPr>
          <w:rFonts w:ascii="Arial" w:hAnsi="Arial" w:cs="Arial"/>
          <w:sz w:val="64"/>
          <w:szCs w:val="64"/>
        </w:rPr>
        <w:t xml:space="preserve">   </w:t>
      </w: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9C6028" w:rsidRDefault="009C6028" w:rsidP="009C6028">
      <w:pPr>
        <w:pStyle w:val="Bezmezer"/>
      </w:pPr>
    </w:p>
    <w:p w:rsidR="00867D64" w:rsidRDefault="00867D64" w:rsidP="009C6028">
      <w:pPr>
        <w:pStyle w:val="Bezmezer"/>
      </w:pPr>
    </w:p>
    <w:p w:rsidR="00867D64" w:rsidRDefault="00867D64" w:rsidP="009C6028">
      <w:pPr>
        <w:pStyle w:val="Bezmezer"/>
      </w:pPr>
    </w:p>
    <w:p w:rsidR="009C6028" w:rsidRPr="009C6028" w:rsidRDefault="009C6028" w:rsidP="009C6028">
      <w:pPr>
        <w:pStyle w:val="Bezmezer"/>
        <w:rPr>
          <w:sz w:val="64"/>
          <w:szCs w:val="64"/>
        </w:rPr>
      </w:pPr>
      <w:r w:rsidRPr="009C6028">
        <w:t>Různé látky mají různé teploty tání závislé na vnějším tlaku.</w:t>
      </w:r>
    </w:p>
    <w:p w:rsidR="009C6028" w:rsidRPr="009C6028" w:rsidRDefault="009C6028" w:rsidP="009C6028">
      <w:pPr>
        <w:pStyle w:val="Bezmezer"/>
      </w:pPr>
      <w:r w:rsidRPr="009C6028">
        <w:t>Teplota tání při normálním tlaku – viz MFCHT: kyslík -218,4°C</w:t>
      </w:r>
    </w:p>
    <w:p w:rsidR="009C6028" w:rsidRPr="009C6028" w:rsidRDefault="007B3F1C" w:rsidP="007B3F1C">
      <w:pPr>
        <w:pStyle w:val="Bezmezer"/>
        <w:tabs>
          <w:tab w:val="left" w:pos="4111"/>
        </w:tabs>
      </w:pPr>
      <w:r>
        <w:tab/>
      </w:r>
      <w:r w:rsidR="009C6028" w:rsidRPr="009C6028">
        <w:t>led 0°C</w:t>
      </w:r>
    </w:p>
    <w:p w:rsidR="009C6028" w:rsidRPr="009C6028" w:rsidRDefault="007B3F1C" w:rsidP="007B3F1C">
      <w:pPr>
        <w:pStyle w:val="Bezmezer"/>
        <w:tabs>
          <w:tab w:val="left" w:pos="4111"/>
        </w:tabs>
      </w:pPr>
      <w:r>
        <w:tab/>
      </w:r>
      <w:r w:rsidR="009C6028" w:rsidRPr="009C6028">
        <w:t>olovo 327,4 0°C</w:t>
      </w:r>
    </w:p>
    <w:p w:rsidR="007B3F1C" w:rsidRDefault="007B3F1C" w:rsidP="007B3F1C">
      <w:pPr>
        <w:pStyle w:val="Bezmezer"/>
        <w:tabs>
          <w:tab w:val="left" w:pos="4111"/>
        </w:tabs>
      </w:pPr>
      <w:r>
        <w:tab/>
      </w:r>
      <w:r w:rsidR="009C6028" w:rsidRPr="009C6028">
        <w:t xml:space="preserve">zlato 1 064,4 0°C </w:t>
      </w:r>
    </w:p>
    <w:p w:rsidR="009C6028" w:rsidRPr="009C6028" w:rsidRDefault="009C6028" w:rsidP="007B3F1C">
      <w:pPr>
        <w:pStyle w:val="Bezmezer"/>
        <w:tabs>
          <w:tab w:val="left" w:pos="4111"/>
        </w:tabs>
        <w:rPr>
          <w:sz w:val="64"/>
          <w:szCs w:val="64"/>
        </w:rPr>
      </w:pPr>
      <w:r w:rsidRPr="009C6028">
        <w:t>Některé látky(dřevo, mramor) se rozkládají  již při teplotě nižší než je teplota tání</w:t>
      </w:r>
      <w:r w:rsidRPr="009C6028">
        <w:rPr>
          <w:sz w:val="64"/>
          <w:szCs w:val="64"/>
        </w:rPr>
        <w:t>.</w:t>
      </w:r>
      <w:r w:rsidRPr="009C6028">
        <w:rPr>
          <w:sz w:val="64"/>
          <w:szCs w:val="64"/>
        </w:rPr>
        <w:tab/>
        <w:t xml:space="preserve"> </w:t>
      </w:r>
      <w:r w:rsidRPr="009C6028">
        <w:rPr>
          <w:sz w:val="64"/>
          <w:szCs w:val="64"/>
        </w:rPr>
        <w:tab/>
        <w:t xml:space="preserve"> </w:t>
      </w:r>
      <w:r w:rsidRPr="009C6028">
        <w:rPr>
          <w:sz w:val="64"/>
          <w:szCs w:val="64"/>
        </w:rPr>
        <w:tab/>
      </w:r>
    </w:p>
    <w:p w:rsidR="009C6028" w:rsidRPr="009C6028" w:rsidRDefault="00AD72BE" w:rsidP="00867D64">
      <w:pPr>
        <w:pStyle w:val="Bezmez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8pt;margin-top:10.4pt;width:10pt;height:18pt;z-index:251659264">
            <v:imagedata r:id="rId8" o:title=""/>
          </v:shape>
          <o:OLEObject Type="Embed" ProgID="Equation.3" ShapeID="_x0000_s1026" DrawAspect="Content" ObjectID="_1383332112" r:id="rId9"/>
        </w:pict>
      </w:r>
      <w:r w:rsidR="009C6028" w:rsidRPr="009C6028">
        <w:t xml:space="preserve">Slitiny kovů tají při teplotě nižší než je průměrná hodnota teplot, při níž tají jednotlivě. </w:t>
      </w:r>
    </w:p>
    <w:p w:rsidR="009C6028" w:rsidRPr="009C6028" w:rsidRDefault="00AD72BE" w:rsidP="00867D64">
      <w:pPr>
        <w:pStyle w:val="Bezmezer"/>
      </w:pPr>
      <w:r>
        <w:rPr>
          <w:noProof/>
          <w:lang w:eastAsia="cs-CZ"/>
        </w:rPr>
        <w:pict>
          <v:shape id="_x0000_s1027" type="#_x0000_t75" style="position:absolute;margin-left:58.8pt;margin-top:10.25pt;width:10pt;height:18pt;z-index:251660288">
            <v:imagedata r:id="rId10" o:title=""/>
          </v:shape>
          <o:OLEObject Type="Embed" ProgID="Equation.3" ShapeID="_x0000_s1027" DrawAspect="Content" ObjectID="_1383332113" r:id="rId11"/>
        </w:pict>
      </w:r>
      <w:r w:rsidR="009C6028" w:rsidRPr="009C6028">
        <w:t>Např. cín</w:t>
      </w:r>
      <w:r w:rsidR="00867D64">
        <w:tab/>
      </w:r>
      <w:r w:rsidR="009C6028" w:rsidRPr="009C6028">
        <w:t>= 232°C</w:t>
      </w:r>
    </w:p>
    <w:p w:rsidR="009C6028" w:rsidRPr="009C6028" w:rsidRDefault="009C6028" w:rsidP="00867D64">
      <w:pPr>
        <w:pStyle w:val="Bezmezer"/>
      </w:pPr>
      <w:r w:rsidRPr="009C6028">
        <w:t xml:space="preserve">          </w:t>
      </w:r>
      <w:r w:rsidR="00867D64">
        <w:t>olovo</w:t>
      </w:r>
      <w:r w:rsidR="00867D64">
        <w:tab/>
      </w:r>
      <w:r w:rsidRPr="009C6028">
        <w:t>= 327,3°C</w:t>
      </w:r>
    </w:p>
    <w:p w:rsidR="009C6028" w:rsidRPr="009C6028" w:rsidRDefault="00AD72BE" w:rsidP="00867D64">
      <w:pPr>
        <w:pStyle w:val="Bezmezer"/>
        <w:tabs>
          <w:tab w:val="left" w:pos="3119"/>
        </w:tabs>
      </w:pPr>
      <w:r>
        <w:rPr>
          <w:noProof/>
          <w:lang w:eastAsia="cs-CZ"/>
        </w:rPr>
        <w:pict>
          <v:shape id="_x0000_s1028" type="#_x0000_t75" style="position:absolute;margin-left:147.1pt;margin-top:-.35pt;width:10pt;height:18pt;z-index:251661312">
            <v:imagedata r:id="rId12" o:title=""/>
          </v:shape>
          <o:OLEObject Type="Embed" ProgID="Equation.3" ShapeID="_x0000_s1028" DrawAspect="Content" ObjectID="_1383332114" r:id="rId13"/>
        </w:pict>
      </w:r>
      <w:r w:rsidR="009C6028" w:rsidRPr="009C6028">
        <w:t xml:space="preserve">         </w:t>
      </w:r>
      <w:r w:rsidR="00867D64">
        <w:t xml:space="preserve"> slitina = klempířská pájka</w:t>
      </w:r>
      <w:r w:rsidR="00867D64">
        <w:tab/>
      </w:r>
      <w:r w:rsidR="009C6028" w:rsidRPr="009C6028">
        <w:t>= 240°C</w:t>
      </w:r>
    </w:p>
    <w:p w:rsidR="009C6028" w:rsidRPr="009C6028" w:rsidRDefault="00AD72BE" w:rsidP="00867D64">
      <w:pPr>
        <w:pStyle w:val="Bezmezer"/>
      </w:pPr>
      <w:r w:rsidRPr="00AD72BE">
        <w:rPr>
          <w:rFonts w:ascii="Arial" w:hAnsi="Arial" w:cs="Arial"/>
          <w:noProof/>
          <w:sz w:val="56"/>
          <w:szCs w:val="56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03.65pt;margin-top:11.35pt;width:38.7pt;height:16.35pt;z-index:251662336"/>
        </w:pict>
      </w:r>
      <w:r w:rsidR="009C6028" w:rsidRPr="009C6028">
        <w:t>Snižování teploty tání:</w:t>
      </w:r>
    </w:p>
    <w:p w:rsidR="009C6028" w:rsidRPr="009C6028" w:rsidRDefault="00867D64" w:rsidP="00867D64">
      <w:pPr>
        <w:pStyle w:val="Bezmezer"/>
        <w:tabs>
          <w:tab w:val="left" w:pos="2977"/>
        </w:tabs>
      </w:pPr>
      <w:r>
        <w:t>led - rozpouštěním solí</w:t>
      </w:r>
      <w:r>
        <w:tab/>
      </w:r>
      <w:r w:rsidR="009C6028" w:rsidRPr="009C6028">
        <w:t>taje při teplotě nižší než 0°C</w:t>
      </w:r>
    </w:p>
    <w:p w:rsidR="009C6028" w:rsidRPr="009C6028" w:rsidRDefault="00AD72BE" w:rsidP="00867D64">
      <w:pPr>
        <w:pStyle w:val="Bezmezer"/>
        <w:tabs>
          <w:tab w:val="left" w:pos="6521"/>
        </w:tabs>
      </w:pPr>
      <w:r w:rsidRPr="00AD72BE">
        <w:rPr>
          <w:rFonts w:ascii="Arial" w:hAnsi="Arial" w:cs="Arial"/>
          <w:noProof/>
          <w:sz w:val="56"/>
          <w:szCs w:val="56"/>
          <w:lang w:eastAsia="cs-CZ"/>
        </w:rPr>
        <w:pict>
          <v:shape id="_x0000_s1030" type="#_x0000_t13" style="position:absolute;margin-left:284.45pt;margin-top:.85pt;width:38.7pt;height:16.35pt;z-index:251663360"/>
        </w:pict>
      </w:r>
      <w:r w:rsidR="009C6028" w:rsidRPr="009C6028">
        <w:t>výhybky u kolejí – posypané krystalickým chloridem vápenatým</w:t>
      </w:r>
      <w:r w:rsidR="00867D64">
        <w:tab/>
      </w:r>
      <w:r w:rsidR="009C6028" w:rsidRPr="009C6028">
        <w:t>nezamrzají při poklesu teploty vzduchu pod 0°C</w:t>
      </w:r>
    </w:p>
    <w:p w:rsidR="009C6028" w:rsidRPr="009C6028" w:rsidRDefault="009C6028" w:rsidP="00867D64">
      <w:pPr>
        <w:pStyle w:val="Bezmezer"/>
      </w:pPr>
      <w:r w:rsidRPr="009C6028">
        <w:t>Skupenské teplo tání L</w:t>
      </w:r>
      <w:r w:rsidRPr="009C6028">
        <w:rPr>
          <w:vertAlign w:val="subscript"/>
        </w:rPr>
        <w:t xml:space="preserve">t </w:t>
      </w:r>
      <w:r w:rsidRPr="009C6028">
        <w:t>= teplo, které přijme pevné těleso již zahřáté na teplotu tání, aby se změnilo na kapalinu téže teploty.</w:t>
      </w:r>
    </w:p>
    <w:p w:rsidR="009C6028" w:rsidRPr="009C6028" w:rsidRDefault="00AD72BE" w:rsidP="00867D64">
      <w:pPr>
        <w:pStyle w:val="Bezmezer"/>
      </w:pPr>
      <w:r w:rsidRPr="00AD72BE">
        <w:rPr>
          <w:rFonts w:ascii="Arial" w:hAnsi="Arial" w:cs="Arial"/>
          <w:noProof/>
          <w:sz w:val="56"/>
          <w:szCs w:val="56"/>
          <w:lang w:eastAsia="cs-CZ"/>
        </w:rPr>
        <w:pict>
          <v:shape id="_x0000_s1032" type="#_x0000_t75" style="position:absolute;margin-left:126.4pt;margin-top:2.9pt;width:52.6pt;height:23.1pt;z-index:251665408">
            <v:imagedata r:id="rId14" o:title=""/>
          </v:shape>
          <o:OLEObject Type="Embed" ProgID="Equation.3" ShapeID="_x0000_s1032" DrawAspect="Content" ObjectID="_1383332115" r:id="rId15"/>
        </w:pict>
      </w:r>
      <w:r>
        <w:rPr>
          <w:noProof/>
          <w:lang w:eastAsia="cs-CZ"/>
        </w:rPr>
        <w:pict>
          <v:shape id="_x0000_s1031" type="#_x0000_t75" style="position:absolute;margin-left:24.4pt;margin-top:2.8pt;width:54.1pt;height:23.2pt;z-index:251664384">
            <v:imagedata r:id="rId16" o:title=""/>
          </v:shape>
          <o:OLEObject Type="Embed" ProgID="Equation.3" ShapeID="_x0000_s1031" DrawAspect="Content" ObjectID="_1383332116" r:id="rId17"/>
        </w:pict>
      </w:r>
      <w:r w:rsidR="009C6028" w:rsidRPr="009C6028">
        <w:t xml:space="preserve">                               </w:t>
      </w:r>
    </w:p>
    <w:p w:rsidR="00867D64" w:rsidRDefault="00867D64" w:rsidP="00867D64">
      <w:pPr>
        <w:pStyle w:val="Bezmezer"/>
      </w:pPr>
    </w:p>
    <w:p w:rsidR="00867D64" w:rsidRDefault="00AD72BE" w:rsidP="00867D64">
      <w:pPr>
        <w:pStyle w:val="Bezmezer"/>
      </w:pPr>
      <w:r w:rsidRPr="00AD72BE">
        <w:rPr>
          <w:noProof/>
          <w:sz w:val="64"/>
          <w:szCs w:val="64"/>
          <w:lang w:eastAsia="cs-CZ"/>
        </w:rPr>
        <w:pict>
          <v:shape id="_x0000_s1033" type="#_x0000_t75" style="position:absolute;margin-left:24.4pt;margin-top:26.35pt;width:54.95pt;height:47.45pt;z-index:251666432">
            <v:imagedata r:id="rId18" o:title=""/>
          </v:shape>
          <o:OLEObject Type="Embed" ProgID="Equation.3" ShapeID="_x0000_s1033" DrawAspect="Content" ObjectID="_1383332117" r:id="rId19"/>
        </w:pict>
      </w:r>
      <w:r w:rsidR="009C6028" w:rsidRPr="009C6028">
        <w:t>Měrné skupenské teplo tání l</w:t>
      </w:r>
      <w:r w:rsidR="009C6028" w:rsidRPr="009C6028">
        <w:rPr>
          <w:vertAlign w:val="subscript"/>
        </w:rPr>
        <w:t>t</w:t>
      </w:r>
      <w:r w:rsidR="009C6028" w:rsidRPr="009C6028">
        <w:t>= teplo, které přijme 1 kg pevné látky při teplotě tání, aby se změnil na kapalinu téže teploty</w:t>
      </w:r>
      <w:r w:rsidR="00867D64">
        <w:t>.</w:t>
      </w:r>
    </w:p>
    <w:p w:rsidR="00867D64" w:rsidRDefault="00AD72BE" w:rsidP="00867D64">
      <w:pPr>
        <w:pStyle w:val="Bezmezer"/>
      </w:pPr>
      <w:r>
        <w:rPr>
          <w:noProof/>
          <w:lang w:eastAsia="cs-CZ"/>
        </w:rPr>
        <w:pict>
          <v:shape id="_x0000_s1034" type="#_x0000_t75" style="position:absolute;margin-left:121.5pt;margin-top:11.95pt;width:92.8pt;height:27.55pt;z-index:251667456">
            <v:imagedata r:id="rId20" o:title=""/>
          </v:shape>
          <o:OLEObject Type="Embed" ProgID="Equation.3" ShapeID="_x0000_s1034" DrawAspect="Content" ObjectID="_1383332118" r:id="rId21"/>
        </w:pict>
      </w:r>
    </w:p>
    <w:p w:rsidR="00867D64" w:rsidRDefault="00867D64" w:rsidP="00867D64">
      <w:pPr>
        <w:pStyle w:val="Bezmezer"/>
      </w:pPr>
    </w:p>
    <w:p w:rsidR="00867D64" w:rsidRDefault="00867D64" w:rsidP="00867D64">
      <w:pPr>
        <w:pStyle w:val="Odstavecseseznamem"/>
        <w:rPr>
          <w:shadow/>
          <w:szCs w:val="22"/>
        </w:rPr>
      </w:pPr>
    </w:p>
    <w:p w:rsidR="009C6028" w:rsidRPr="00867D64" w:rsidRDefault="009C6028" w:rsidP="00867D64">
      <w:pPr>
        <w:pStyle w:val="Odstavecseseznamem"/>
        <w:rPr>
          <w:szCs w:val="56"/>
        </w:rPr>
      </w:pPr>
      <w:r w:rsidRPr="00867D64">
        <w:rPr>
          <w:szCs w:val="56"/>
        </w:rPr>
        <w:t>Měrné skupenské teplo tání:</w:t>
      </w:r>
    </w:p>
    <w:p w:rsidR="009C6028" w:rsidRPr="009C6028" w:rsidRDefault="00AD72BE" w:rsidP="00867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 w:rsidRPr="00AD72BE">
        <w:rPr>
          <w:shadow/>
          <w:noProof/>
          <w:lang w:eastAsia="cs-CZ"/>
        </w:rPr>
        <w:pict>
          <v:shape id="_x0000_s1036" type="#_x0000_t75" style="position:absolute;margin-left:12.8pt;margin-top:24.1pt;width:46pt;height:35pt;z-index:251668480">
            <v:imagedata r:id="rId22" o:title=""/>
          </v:shape>
          <o:OLEObject Type="Embed" ProgID="Equation.3" ShapeID="_x0000_s1036" DrawAspect="Content" ObjectID="_1383332119" r:id="rId23"/>
        </w:pict>
      </w:r>
      <w:r w:rsidR="00867D64">
        <w:rPr>
          <w:rFonts w:ascii="Arial" w:hAnsi="Arial" w:cs="Arial"/>
          <w:noProof/>
          <w:sz w:val="64"/>
          <w:szCs w:val="64"/>
          <w:lang w:eastAsia="cs-CZ"/>
        </w:rPr>
        <w:drawing>
          <wp:inline distT="0" distB="0" distL="0" distR="0">
            <wp:extent cx="3995590" cy="845388"/>
            <wp:effectExtent l="19050" t="0" r="491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14" cy="84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2499" w:rsidRDefault="00AD72BE" w:rsidP="002C2499">
      <w:pPr>
        <w:pStyle w:val="Bezmezer"/>
        <w:tabs>
          <w:tab w:val="left" w:pos="5670"/>
        </w:tabs>
      </w:pPr>
      <w:r w:rsidRPr="00AD72BE">
        <w:rPr>
          <w:shadow/>
          <w:noProof/>
          <w:lang w:eastAsia="cs-CZ"/>
        </w:rPr>
        <w:pict>
          <v:shape id="_x0000_s1037" type="#_x0000_t13" style="position:absolute;margin-left:239.35pt;margin-top:11.3pt;width:38.7pt;height:16.35pt;z-index:251669504"/>
        </w:pict>
      </w:r>
    </w:p>
    <w:p w:rsidR="009C6028" w:rsidRPr="009C6028" w:rsidRDefault="009C6028" w:rsidP="002C2499">
      <w:pPr>
        <w:pStyle w:val="Bezmezer"/>
        <w:tabs>
          <w:tab w:val="left" w:pos="5670"/>
        </w:tabs>
      </w:pPr>
      <w:r w:rsidRPr="009C6028">
        <w:t>Velká hodnota měrného skupe</w:t>
      </w:r>
      <w:r w:rsidR="0098738C">
        <w:t>nského tepla tání ledu</w:t>
      </w:r>
      <w:r w:rsidRPr="009C6028">
        <w:t xml:space="preserve"> </w:t>
      </w:r>
      <w:r w:rsidR="002C2499">
        <w:tab/>
      </w:r>
      <w:r w:rsidRPr="009C6028">
        <w:t>led a sníh taje pomalu.</w:t>
      </w:r>
    </w:p>
    <w:p w:rsidR="002C2499" w:rsidRDefault="002C2499" w:rsidP="002C2499">
      <w:pPr>
        <w:pStyle w:val="Odstavecseseznamem"/>
      </w:pPr>
    </w:p>
    <w:p w:rsidR="009C6028" w:rsidRPr="009C6028" w:rsidRDefault="009C6028" w:rsidP="002C2499">
      <w:pPr>
        <w:pStyle w:val="Odstavecseseznamem"/>
      </w:pPr>
      <w:r w:rsidRPr="009C6028">
        <w:rPr>
          <w:shadow/>
        </w:rPr>
        <w:t>Příklad:</w:t>
      </w:r>
    </w:p>
    <w:p w:rsidR="009C6028" w:rsidRPr="009C6028" w:rsidRDefault="009C6028" w:rsidP="002C2499">
      <w:pPr>
        <w:pStyle w:val="Bezmezer"/>
      </w:pPr>
      <w:r w:rsidRPr="009C6028">
        <w:t>Vypočti teplo, které je potřeba dodat tělesu z mědi o hmotnosti 500 g a</w:t>
      </w:r>
      <w:r w:rsidR="002C2499">
        <w:t xml:space="preserve"> teploty 20°C, aby se roztavilo. </w:t>
      </w:r>
      <w:r w:rsidRPr="009C6028">
        <w:t>Tepelné ztráty do okolí zanedbáme.</w:t>
      </w:r>
    </w:p>
    <w:p w:rsidR="002C2499" w:rsidRDefault="002C2499" w:rsidP="009C602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2C2499" w:rsidRDefault="002C2499" w:rsidP="009C602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807F48" w:rsidRDefault="00807F48" w:rsidP="002C2499">
      <w:pPr>
        <w:pStyle w:val="Odstavecseseznamem"/>
      </w:pPr>
    </w:p>
    <w:p w:rsidR="009C6028" w:rsidRPr="009C6028" w:rsidRDefault="00AD72BE" w:rsidP="002C2499">
      <w:pPr>
        <w:pStyle w:val="Odstavecseseznamem"/>
      </w:pPr>
      <w:r>
        <w:rPr>
          <w:noProof/>
          <w:lang w:eastAsia="cs-CZ"/>
        </w:rPr>
        <w:pict>
          <v:shape id="_x0000_s1038" type="#_x0000_t13" style="position:absolute;margin-left:427.85pt;margin-top:21.95pt;width:38.7pt;height:16.35pt;z-index:251670528"/>
        </w:pict>
      </w:r>
      <w:r w:rsidR="009C6028" w:rsidRPr="009C6028">
        <w:t>Tuhnutí:</w:t>
      </w:r>
    </w:p>
    <w:p w:rsidR="009C6028" w:rsidRPr="009C6028" w:rsidRDefault="00AD72BE" w:rsidP="002C2499">
      <w:pPr>
        <w:pStyle w:val="Bezmezer"/>
        <w:tabs>
          <w:tab w:val="left" w:pos="142"/>
          <w:tab w:val="left" w:pos="1560"/>
        </w:tabs>
      </w:pPr>
      <w:r>
        <w:rPr>
          <w:noProof/>
          <w:lang w:eastAsia="cs-CZ"/>
        </w:rPr>
        <w:pict>
          <v:shape id="_x0000_s1039" type="#_x0000_t13" style="position:absolute;margin-left:32.7pt;margin-top:14.85pt;width:38.7pt;height:16.35pt;z-index:251671552"/>
        </w:pict>
      </w:r>
      <w:r w:rsidR="009C6028" w:rsidRPr="009C6028">
        <w:t>Ochlazením se kapalina mění při teplotě tuhnutí v pevné těleso téže teplo</w:t>
      </w:r>
      <w:r w:rsidR="002C2499">
        <w:t>ty (krystalizační jádra</w:t>
      </w:r>
      <w:r w:rsidR="002C2499">
        <w:tab/>
      </w:r>
      <w:r w:rsidR="002C2499">
        <w:tab/>
      </w:r>
      <w:r w:rsidR="009C6028" w:rsidRPr="009C6028">
        <w:t>zrna</w:t>
      </w:r>
      <w:r w:rsidR="002C2499">
        <w:t xml:space="preserve"> </w:t>
      </w:r>
      <w:r w:rsidR="002C2499">
        <w:tab/>
      </w:r>
      <w:r w:rsidR="009C6028" w:rsidRPr="009C6028">
        <w:t>polykrystal, monokrystal)</w:t>
      </w:r>
      <w:r w:rsidR="002C2499">
        <w:t>.</w:t>
      </w:r>
    </w:p>
    <w:p w:rsidR="002C2499" w:rsidRDefault="009C6028" w:rsidP="002C2499">
      <w:pPr>
        <w:pStyle w:val="Bezmezer"/>
        <w:numPr>
          <w:ilvl w:val="0"/>
          <w:numId w:val="6"/>
        </w:numPr>
      </w:pPr>
      <w:r w:rsidRPr="009C6028">
        <w:t xml:space="preserve">pro chemicky čisté látky platí: </w:t>
      </w:r>
    </w:p>
    <w:p w:rsidR="009C6028" w:rsidRPr="002C2499" w:rsidRDefault="002C2499" w:rsidP="002C2499">
      <w:pPr>
        <w:pStyle w:val="Bezmezer"/>
        <w:tabs>
          <w:tab w:val="left" w:pos="709"/>
        </w:tabs>
        <w:rPr>
          <w:b/>
        </w:rPr>
      </w:pPr>
      <w:r>
        <w:tab/>
      </w:r>
      <w:r w:rsidR="009C6028" w:rsidRPr="002C2499">
        <w:rPr>
          <w:b/>
        </w:rPr>
        <w:t>teplota tuhnutí = teplota tání</w:t>
      </w:r>
    </w:p>
    <w:p w:rsidR="009C6028" w:rsidRPr="009C6028" w:rsidRDefault="009C6028" w:rsidP="002C2499">
      <w:pPr>
        <w:pStyle w:val="Bezmezer"/>
        <w:numPr>
          <w:ilvl w:val="0"/>
          <w:numId w:val="6"/>
        </w:numPr>
      </w:pPr>
      <w:r w:rsidRPr="009C6028">
        <w:t>při tuhnutí odevzdává kapalina svému okolí skupenské teplo tuhnutí L</w:t>
      </w:r>
      <w:r w:rsidRPr="009C6028">
        <w:rPr>
          <w:vertAlign w:val="subscript"/>
        </w:rPr>
        <w:t>t</w:t>
      </w:r>
    </w:p>
    <w:p w:rsidR="002C2499" w:rsidRDefault="00AD72BE" w:rsidP="002C2499">
      <w:pPr>
        <w:pStyle w:val="Bezmezer"/>
      </w:pPr>
      <w:r>
        <w:rPr>
          <w:noProof/>
          <w:lang w:eastAsia="cs-CZ"/>
        </w:rPr>
        <w:pict>
          <v:shape id="_x0000_s1040" type="#_x0000_t75" style="position:absolute;margin-left:109.3pt;margin-top:10.85pt;width:52.85pt;height:22.65pt;z-index:251672576">
            <v:imagedata r:id="rId25" o:title=""/>
          </v:shape>
          <o:OLEObject Type="Embed" ProgID="Equation.3" ShapeID="_x0000_s1040" DrawAspect="Content" ObjectID="_1383332120" r:id="rId26"/>
        </w:pict>
      </w:r>
    </w:p>
    <w:p w:rsidR="009C6028" w:rsidRPr="009C6028" w:rsidRDefault="009C6028" w:rsidP="002C2499">
      <w:pPr>
        <w:pStyle w:val="Bezmezer"/>
      </w:pPr>
      <w:r w:rsidRPr="009C6028">
        <w:t>Skupenské teplo tuhnutí:</w:t>
      </w:r>
    </w:p>
    <w:p w:rsidR="002C2499" w:rsidRDefault="002C2499" w:rsidP="002C2499">
      <w:pPr>
        <w:pStyle w:val="Bezmezer"/>
      </w:pPr>
    </w:p>
    <w:p w:rsidR="00BD6F36" w:rsidRDefault="00AD72BE" w:rsidP="002C2499">
      <w:pPr>
        <w:pStyle w:val="Bezmezer"/>
      </w:pPr>
      <w:r>
        <w:rPr>
          <w:noProof/>
          <w:lang w:eastAsia="cs-CZ"/>
        </w:rPr>
        <w:pict>
          <v:shape id="_x0000_s1041" type="#_x0000_t75" style="position:absolute;margin-left:144.05pt;margin-top:1.35pt;width:52.15pt;height:45.05pt;z-index:251673600">
            <v:imagedata r:id="rId27" o:title=""/>
          </v:shape>
          <o:OLEObject Type="Embed" ProgID="Equation.3" ShapeID="_x0000_s1041" DrawAspect="Content" ObjectID="_1383332121" r:id="rId28"/>
        </w:pict>
      </w:r>
    </w:p>
    <w:p w:rsidR="009C6028" w:rsidRPr="009C6028" w:rsidRDefault="009C6028" w:rsidP="002C2499">
      <w:pPr>
        <w:pStyle w:val="Bezmezer"/>
        <w:rPr>
          <w:vertAlign w:val="subscript"/>
        </w:rPr>
      </w:pPr>
      <w:r w:rsidRPr="009C6028">
        <w:t>Měrné skupenské teplo tuhnutí:</w:t>
      </w:r>
    </w:p>
    <w:p w:rsidR="002C2499" w:rsidRDefault="002C2499" w:rsidP="002C2499">
      <w:pPr>
        <w:pStyle w:val="Bezmezer"/>
      </w:pPr>
    </w:p>
    <w:p w:rsidR="002C2499" w:rsidRDefault="002C2499" w:rsidP="002C2499">
      <w:pPr>
        <w:pStyle w:val="Bezmezer"/>
      </w:pPr>
    </w:p>
    <w:p w:rsidR="009C6028" w:rsidRPr="009C6028" w:rsidRDefault="009C6028" w:rsidP="00BD6F36">
      <w:pPr>
        <w:pStyle w:val="Bezmezer"/>
      </w:pPr>
      <w:r w:rsidRPr="009C6028">
        <w:t>Pro těleso z téže látky platí:</w:t>
      </w:r>
    </w:p>
    <w:p w:rsidR="009C6028" w:rsidRPr="009C6028" w:rsidRDefault="00807F48" w:rsidP="00807F48">
      <w:pPr>
        <w:pStyle w:val="Bezmezer"/>
        <w:tabs>
          <w:tab w:val="left" w:pos="851"/>
        </w:tabs>
      </w:pPr>
      <w:r>
        <w:tab/>
      </w:r>
      <w:r w:rsidR="009C6028" w:rsidRPr="009C6028">
        <w:t>Skupenské teplo</w:t>
      </w:r>
      <w:r w:rsidR="002C2499">
        <w:t xml:space="preserve"> tuhnutí</w:t>
      </w:r>
      <w:r w:rsidR="009C6028" w:rsidRPr="009C6028">
        <w:t xml:space="preserve"> = skupenské teplo</w:t>
      </w:r>
      <w:r w:rsidR="002C2499">
        <w:t xml:space="preserve"> tání</w:t>
      </w:r>
    </w:p>
    <w:p w:rsidR="002C2499" w:rsidRPr="009C6028" w:rsidRDefault="00807F48" w:rsidP="00807F48">
      <w:pPr>
        <w:pStyle w:val="Bezmezer"/>
        <w:tabs>
          <w:tab w:val="left" w:pos="284"/>
        </w:tabs>
      </w:pPr>
      <w:r>
        <w:tab/>
      </w:r>
      <w:r w:rsidR="009C6028" w:rsidRPr="009C6028">
        <w:t>Měrné skupenské</w:t>
      </w:r>
      <w:r w:rsidR="002C2499" w:rsidRPr="002C2499">
        <w:t xml:space="preserve"> </w:t>
      </w:r>
      <w:r w:rsidR="002C2499">
        <w:t xml:space="preserve">teplo tuhnutí = měrné skupenské </w:t>
      </w:r>
      <w:r w:rsidR="002C2499" w:rsidRPr="009C6028">
        <w:t>teplo tání</w:t>
      </w:r>
    </w:p>
    <w:p w:rsidR="009C6028" w:rsidRPr="009C6028" w:rsidRDefault="009C6028" w:rsidP="002C2499">
      <w:pPr>
        <w:pStyle w:val="Bezmezer"/>
      </w:pPr>
    </w:p>
    <w:p w:rsidR="00807F48" w:rsidRDefault="00807F48" w:rsidP="00807F48">
      <w:pPr>
        <w:pStyle w:val="Odstavecseseznamem"/>
      </w:pPr>
    </w:p>
    <w:p w:rsidR="009C6028" w:rsidRPr="009C6028" w:rsidRDefault="009C6028" w:rsidP="00807F48">
      <w:pPr>
        <w:pStyle w:val="Odstavecseseznamem"/>
      </w:pPr>
      <w:r w:rsidRPr="009C6028">
        <w:t>Změna objemu tělesa při tání a tuhnutí:</w:t>
      </w:r>
    </w:p>
    <w:p w:rsidR="009C6028" w:rsidRPr="009C6028" w:rsidRDefault="009C6028" w:rsidP="00807F48">
      <w:pPr>
        <w:pStyle w:val="Odstavecseseznamem"/>
      </w:pPr>
      <w:r w:rsidRPr="009C6028">
        <w:t>Tání:</w:t>
      </w:r>
    </w:p>
    <w:p w:rsidR="00807F48" w:rsidRDefault="009C6028" w:rsidP="002C2499">
      <w:pPr>
        <w:pStyle w:val="Bezmezer"/>
      </w:pPr>
      <w:r w:rsidRPr="009C6028">
        <w:t xml:space="preserve">Objem se: </w:t>
      </w:r>
    </w:p>
    <w:p w:rsidR="009C6028" w:rsidRPr="009C6028" w:rsidRDefault="009C6028" w:rsidP="002C2499">
      <w:pPr>
        <w:pStyle w:val="Bezmezer"/>
      </w:pPr>
      <w:r w:rsidRPr="009C6028">
        <w:t>a)zvětšuje – většina látek</w:t>
      </w:r>
    </w:p>
    <w:p w:rsidR="009C6028" w:rsidRPr="009C6028" w:rsidRDefault="00807F48" w:rsidP="00807F48">
      <w:pPr>
        <w:pStyle w:val="Bezmezer"/>
        <w:tabs>
          <w:tab w:val="left" w:pos="142"/>
        </w:tabs>
      </w:pPr>
      <w:r>
        <w:tab/>
        <w:t>-</w:t>
      </w:r>
      <w:r w:rsidR="009C6028" w:rsidRPr="009C6028">
        <w:t xml:space="preserve"> např. Pb relativní zvětšení </w:t>
      </w:r>
      <w:r w:rsidR="009C6028" w:rsidRPr="009C6028">
        <w:tab/>
        <w:t xml:space="preserve">je o   3,4%    </w:t>
      </w:r>
    </w:p>
    <w:p w:rsidR="009C6028" w:rsidRPr="009C6028" w:rsidRDefault="009C6028" w:rsidP="00807F48">
      <w:pPr>
        <w:pStyle w:val="Bezmezer"/>
      </w:pPr>
      <w:r w:rsidRPr="009C6028">
        <w:t>b)zmenšuje – jen některé látky</w:t>
      </w:r>
    </w:p>
    <w:p w:rsidR="009C6028" w:rsidRDefault="00807F48" w:rsidP="00807F48">
      <w:pPr>
        <w:pStyle w:val="Bezmezer"/>
        <w:tabs>
          <w:tab w:val="left" w:pos="142"/>
        </w:tabs>
      </w:pPr>
      <w:r>
        <w:tab/>
      </w:r>
      <w:r w:rsidR="009C6028" w:rsidRPr="009C6028">
        <w:t>- např. bismut, germanium, některé slitiny, led</w:t>
      </w:r>
    </w:p>
    <w:p w:rsidR="009C6028" w:rsidRPr="009C6028" w:rsidRDefault="009C6028" w:rsidP="00BD6F36">
      <w:pPr>
        <w:pStyle w:val="Odstavecseseznamem"/>
        <w:spacing w:before="240"/>
      </w:pPr>
      <w:r w:rsidRPr="009C6028">
        <w:t>Tuhnutí:</w:t>
      </w:r>
    </w:p>
    <w:p w:rsidR="00807F48" w:rsidRDefault="00807F48" w:rsidP="00807F48">
      <w:pPr>
        <w:pStyle w:val="Bezmezer"/>
      </w:pPr>
      <w:r>
        <w:t>Objem:</w:t>
      </w:r>
    </w:p>
    <w:p w:rsidR="009C6028" w:rsidRPr="009C6028" w:rsidRDefault="009C6028" w:rsidP="00807F48">
      <w:pPr>
        <w:pStyle w:val="Bezmezer"/>
      </w:pPr>
      <w:r w:rsidRPr="009C6028">
        <w:t>a) zvětšuje – např. voda - relativní zvětšení o 9%</w:t>
      </w:r>
    </w:p>
    <w:p w:rsidR="009C6028" w:rsidRPr="009C6028" w:rsidRDefault="009C6028" w:rsidP="00807F48">
      <w:pPr>
        <w:pStyle w:val="Bezmezer"/>
      </w:pPr>
      <w:r w:rsidRPr="009C6028">
        <w:t>b) zmenšuje – většina látek</w:t>
      </w:r>
    </w:p>
    <w:p w:rsidR="00807F48" w:rsidRDefault="00807F48" w:rsidP="00807F48">
      <w:pPr>
        <w:pStyle w:val="Bezmezer"/>
      </w:pPr>
    </w:p>
    <w:p w:rsidR="009C6028" w:rsidRPr="009C6028" w:rsidRDefault="00AD72BE" w:rsidP="00807F48">
      <w:pPr>
        <w:pStyle w:val="Bezmezer"/>
      </w:pPr>
      <w:r>
        <w:rPr>
          <w:noProof/>
          <w:lang w:eastAsia="cs-CZ"/>
        </w:rPr>
        <w:pict>
          <v:shape id="_x0000_s1042" type="#_x0000_t13" style="position:absolute;margin-left:148.6pt;margin-top:11.3pt;width:38.7pt;height:16.35pt;z-index:251674624"/>
        </w:pict>
      </w:r>
      <w:r w:rsidR="009C6028" w:rsidRPr="009C6028">
        <w:t>Využití:</w:t>
      </w:r>
    </w:p>
    <w:p w:rsidR="009C6028" w:rsidRPr="009C6028" w:rsidRDefault="00AD72BE" w:rsidP="00807F48">
      <w:pPr>
        <w:pStyle w:val="Bezmezer"/>
        <w:numPr>
          <w:ilvl w:val="0"/>
          <w:numId w:val="6"/>
        </w:numPr>
        <w:tabs>
          <w:tab w:val="left" w:pos="3119"/>
          <w:tab w:val="left" w:pos="3828"/>
          <w:tab w:val="left" w:pos="6946"/>
        </w:tabs>
      </w:pPr>
      <w:r>
        <w:rPr>
          <w:noProof/>
          <w:lang w:eastAsia="cs-CZ"/>
        </w:rPr>
        <w:pict>
          <v:shape id="_x0000_s1044" type="#_x0000_t13" style="position:absolute;left:0;text-align:left;margin-left:117.15pt;margin-top:14.25pt;width:38.7pt;height:16.35pt;z-index:251676672"/>
        </w:pict>
      </w:r>
      <w:r>
        <w:rPr>
          <w:noProof/>
          <w:lang w:eastAsia="cs-CZ"/>
        </w:rPr>
        <w:pict>
          <v:shape id="_x0000_s1043" type="#_x0000_t13" style="position:absolute;left:0;text-align:left;margin-left:302.85pt;margin-top:.8pt;width:38.7pt;height:16.35pt;z-index:251675648"/>
        </w:pict>
      </w:r>
      <w:r w:rsidR="009C6028" w:rsidRPr="009C6028">
        <w:t>vo</w:t>
      </w:r>
      <w:r w:rsidR="00807F48">
        <w:t xml:space="preserve">da při tuhnutí zvětší </w:t>
      </w:r>
      <w:r w:rsidR="00807F48" w:rsidRPr="00807F48">
        <w:rPr>
          <w:b/>
        </w:rPr>
        <w:t>V</w:t>
      </w:r>
      <w:r w:rsidR="00807F48">
        <w:tab/>
      </w:r>
      <w:r w:rsidR="00807F48">
        <w:tab/>
      </w:r>
      <w:r w:rsidR="009C6028" w:rsidRPr="009C6028">
        <w:t xml:space="preserve">led má menší </w:t>
      </w:r>
      <w:r w:rsidR="009C6028" w:rsidRPr="00807F48">
        <w:rPr>
          <w:b/>
          <w:lang w:val="el-GR"/>
        </w:rPr>
        <w:t>ρ</w:t>
      </w:r>
      <w:r w:rsidR="009C6028" w:rsidRPr="009C6028">
        <w:t xml:space="preserve"> než voda</w:t>
      </w:r>
      <w:r w:rsidR="00807F48">
        <w:tab/>
      </w:r>
      <w:r w:rsidR="009C6028" w:rsidRPr="009C6028">
        <w:t>plave na vodě, má n</w:t>
      </w:r>
      <w:r w:rsidR="00807F48">
        <w:t>ízkou tepelnou vodivost</w:t>
      </w:r>
      <w:r w:rsidR="00807F48">
        <w:tab/>
      </w:r>
      <w:r w:rsidR="009C6028" w:rsidRPr="009C6028">
        <w:t>nezamrzá do hloubek</w:t>
      </w:r>
    </w:p>
    <w:p w:rsidR="009C6028" w:rsidRPr="009C6028" w:rsidRDefault="00AD72BE" w:rsidP="00807F48">
      <w:pPr>
        <w:pStyle w:val="Bezmezer"/>
        <w:numPr>
          <w:ilvl w:val="0"/>
          <w:numId w:val="6"/>
        </w:numPr>
        <w:tabs>
          <w:tab w:val="left" w:pos="4536"/>
        </w:tabs>
      </w:pPr>
      <w:r>
        <w:rPr>
          <w:noProof/>
          <w:lang w:eastAsia="cs-CZ"/>
        </w:rPr>
        <w:pict>
          <v:shape id="_x0000_s1045" type="#_x0000_t13" style="position:absolute;left:0;text-align:left;margin-left:181.2pt;margin-top:.35pt;width:42.75pt;height:16.35pt;z-index:251677696"/>
        </w:pict>
      </w:r>
      <w:r w:rsidR="00807F48">
        <w:t xml:space="preserve">led vzniklý při zamrznutí </w:t>
      </w:r>
      <w:r w:rsidR="009C6028" w:rsidRPr="009C6028">
        <w:t xml:space="preserve">zvětší </w:t>
      </w:r>
      <w:r w:rsidR="009C6028" w:rsidRPr="00807F48">
        <w:rPr>
          <w:b/>
        </w:rPr>
        <w:t>V</w:t>
      </w:r>
      <w:r w:rsidR="00807F48">
        <w:tab/>
      </w:r>
      <w:r w:rsidR="009C6028" w:rsidRPr="009C6028">
        <w:t>praskání zdiva, rozrušování skal, potrubí atd.</w:t>
      </w:r>
    </w:p>
    <w:p w:rsidR="00807F48" w:rsidRDefault="00807F48" w:rsidP="00807F48">
      <w:pPr>
        <w:pStyle w:val="Bezmezer"/>
      </w:pPr>
    </w:p>
    <w:p w:rsidR="009C6028" w:rsidRPr="009C6028" w:rsidRDefault="009C6028" w:rsidP="00807F48">
      <w:pPr>
        <w:pStyle w:val="Bezmezer"/>
      </w:pPr>
      <w:r w:rsidRPr="009C6028">
        <w:t>Závislost t</w:t>
      </w:r>
      <w:r w:rsidRPr="009C6028">
        <w:rPr>
          <w:vertAlign w:val="subscript"/>
        </w:rPr>
        <w:t xml:space="preserve">t </w:t>
      </w:r>
      <w:r w:rsidRPr="009C6028">
        <w:t xml:space="preserve">na tlaku okolního prostředí: </w:t>
      </w:r>
    </w:p>
    <w:p w:rsidR="009C6028" w:rsidRPr="009C6028" w:rsidRDefault="009C6028" w:rsidP="00807F48">
      <w:pPr>
        <w:pStyle w:val="Bezmezer"/>
      </w:pPr>
      <w:r w:rsidRPr="009C6028">
        <w:t>Objem se při tání zvětšuje:</w:t>
      </w:r>
    </w:p>
    <w:p w:rsidR="009C6028" w:rsidRPr="009C6028" w:rsidRDefault="009C6028" w:rsidP="00807F48">
      <w:pPr>
        <w:pStyle w:val="Bezmezer"/>
      </w:pPr>
      <w:r w:rsidRPr="009C6028">
        <w:tab/>
      </w:r>
      <w:r w:rsidRPr="009C6028">
        <w:tab/>
        <w:t>Tlak se zvýší → t</w:t>
      </w:r>
      <w:r w:rsidRPr="009C6028">
        <w:rPr>
          <w:vertAlign w:val="subscript"/>
        </w:rPr>
        <w:t>t</w:t>
      </w:r>
      <w:r w:rsidRPr="009C6028">
        <w:t xml:space="preserve"> se zvýší</w:t>
      </w:r>
    </w:p>
    <w:p w:rsidR="009C6028" w:rsidRPr="009C6028" w:rsidRDefault="009C6028" w:rsidP="00807F48">
      <w:pPr>
        <w:pStyle w:val="Bezmezer"/>
      </w:pPr>
      <w:r w:rsidRPr="009C6028">
        <w:t xml:space="preserve">Objem se při tání zmenšuje: </w:t>
      </w:r>
    </w:p>
    <w:p w:rsidR="009C6028" w:rsidRPr="009C6028" w:rsidRDefault="009C6028" w:rsidP="00BD6F36">
      <w:pPr>
        <w:pStyle w:val="Bezmezer"/>
      </w:pPr>
      <w:r w:rsidRPr="009C6028">
        <w:tab/>
      </w:r>
      <w:r w:rsidRPr="009C6028">
        <w:tab/>
        <w:t>Tlak se zvýší → t</w:t>
      </w:r>
      <w:r w:rsidRPr="009C6028">
        <w:rPr>
          <w:vertAlign w:val="subscript"/>
        </w:rPr>
        <w:t>t</w:t>
      </w:r>
      <w:r w:rsidRPr="009C6028">
        <w:t xml:space="preserve"> se sníží</w:t>
      </w:r>
    </w:p>
    <w:p w:rsidR="00BD6F36" w:rsidRDefault="00BD6F36" w:rsidP="00BD6F36">
      <w:pPr>
        <w:pStyle w:val="Odstavecseseznamem"/>
      </w:pPr>
    </w:p>
    <w:p w:rsidR="00BD6F36" w:rsidRDefault="00BD6F36" w:rsidP="00BD6F36">
      <w:pPr>
        <w:pStyle w:val="Odstavecseseznamem"/>
      </w:pPr>
    </w:p>
    <w:p w:rsidR="009C6028" w:rsidRPr="009C6028" w:rsidRDefault="009C6028" w:rsidP="00BD6F36">
      <w:pPr>
        <w:pStyle w:val="Odstavecseseznamem"/>
      </w:pPr>
      <w:r w:rsidRPr="009C6028">
        <w:t xml:space="preserve">Regelace (znovuzamrznutí) </w:t>
      </w:r>
    </w:p>
    <w:p w:rsidR="009C6028" w:rsidRPr="009C6028" w:rsidRDefault="009C6028" w:rsidP="00BD6F36">
      <w:pPr>
        <w:pStyle w:val="Bezmezer"/>
        <w:numPr>
          <w:ilvl w:val="0"/>
          <w:numId w:val="7"/>
        </w:numPr>
      </w:pPr>
      <w:r w:rsidRPr="009C6028">
        <w:t>ocelový drát projde kvádrem ledu</w:t>
      </w:r>
      <w:r w:rsidR="00BD6F36">
        <w:t>,</w:t>
      </w:r>
      <w:r w:rsidRPr="009C6028">
        <w:t xml:space="preserve"> aniž by ho rozdělil na poloviny</w:t>
      </w:r>
    </w:p>
    <w:p w:rsidR="009C6028" w:rsidRDefault="009C6028" w:rsidP="00BD6F36">
      <w:pPr>
        <w:pStyle w:val="Bezmezer"/>
        <w:numPr>
          <w:ilvl w:val="0"/>
          <w:numId w:val="7"/>
        </w:numPr>
      </w:pPr>
      <w:r w:rsidRPr="009C6028">
        <w:t>pod drátem se sníží teplota tání, vzniklá voda vniká nad drát, kde je nižší tlak a znovu zmrzne</w:t>
      </w:r>
    </w:p>
    <w:p w:rsidR="009C6028" w:rsidRPr="009C6028" w:rsidRDefault="009C6028" w:rsidP="00BD6F36">
      <w:r w:rsidRPr="009C6028">
        <w:t>Sublimace a desublimace</w:t>
      </w:r>
    </w:p>
    <w:p w:rsidR="009C6028" w:rsidRPr="009C6028" w:rsidRDefault="009C6028" w:rsidP="00BD6F36">
      <w:pPr>
        <w:pStyle w:val="Odstavecseseznamem"/>
      </w:pPr>
      <w:r w:rsidRPr="009C6028">
        <w:t>Sublimace:</w:t>
      </w:r>
    </w:p>
    <w:p w:rsidR="009C6028" w:rsidRPr="009C6028" w:rsidRDefault="009C6028" w:rsidP="00BD6F36">
      <w:pPr>
        <w:pStyle w:val="Bezmezer"/>
        <w:numPr>
          <w:ilvl w:val="0"/>
          <w:numId w:val="8"/>
        </w:numPr>
      </w:pPr>
      <w:r w:rsidRPr="009C6028">
        <w:t>přeměna látky z pevného skupenství přímo ve skupenství plynné</w:t>
      </w:r>
    </w:p>
    <w:p w:rsidR="009C6028" w:rsidRPr="009C6028" w:rsidRDefault="009C6028" w:rsidP="00BD6F36">
      <w:pPr>
        <w:pStyle w:val="Bezmezer"/>
        <w:numPr>
          <w:ilvl w:val="0"/>
          <w:numId w:val="8"/>
        </w:numPr>
      </w:pPr>
      <w:r w:rsidRPr="009C6028">
        <w:t xml:space="preserve">za běžného atmosférického tlaku </w:t>
      </w:r>
    </w:p>
    <w:p w:rsidR="009C6028" w:rsidRPr="009C6028" w:rsidRDefault="009C6028" w:rsidP="00BD6F36">
      <w:pPr>
        <w:pStyle w:val="Bezmezer"/>
        <w:numPr>
          <w:ilvl w:val="0"/>
          <w:numId w:val="8"/>
        </w:numPr>
      </w:pPr>
      <w:r w:rsidRPr="009C6028">
        <w:t>sublimuje jod, kafr, pevný oxid uhličitý</w:t>
      </w:r>
      <w:r w:rsidR="00BD6F36">
        <w:t xml:space="preserve"> (</w:t>
      </w:r>
      <w:r w:rsidRPr="009C6028">
        <w:t>suchý led), led, sníh, vonící a páchnoucí látky</w:t>
      </w:r>
    </w:p>
    <w:p w:rsidR="00BD6F36" w:rsidRDefault="00BD6F36" w:rsidP="00BD6F36">
      <w:pPr>
        <w:pStyle w:val="Bezmezer"/>
      </w:pPr>
    </w:p>
    <w:p w:rsidR="009C6028" w:rsidRPr="009C6028" w:rsidRDefault="00AD72BE" w:rsidP="00BD6F36">
      <w:pPr>
        <w:pStyle w:val="Bezmezer"/>
        <w:rPr>
          <w:vertAlign w:val="subscript"/>
        </w:rPr>
      </w:pPr>
      <w:r w:rsidRPr="00AD72BE">
        <w:rPr>
          <w:noProof/>
          <w:lang w:eastAsia="cs-CZ"/>
        </w:rPr>
        <w:pict>
          <v:shape id="_x0000_s1047" type="#_x0000_t75" style="position:absolute;margin-left:144.55pt;margin-top:19pt;width:53.6pt;height:22.95pt;z-index:251679744">
            <v:imagedata r:id="rId29" o:title=""/>
          </v:shape>
          <o:OLEObject Type="Embed" ProgID="Equation.3" ShapeID="_x0000_s1047" DrawAspect="Content" ObjectID="_1383332122" r:id="rId30"/>
        </w:pict>
      </w:r>
      <w:r w:rsidRPr="00AD72BE">
        <w:rPr>
          <w:noProof/>
          <w:lang w:eastAsia="cs-CZ"/>
        </w:rPr>
        <w:pict>
          <v:shape id="_x0000_s1046" type="#_x0000_t75" style="position:absolute;margin-left:38.55pt;margin-top:15.4pt;width:65.4pt;height:26.75pt;z-index:251678720">
            <v:imagedata r:id="rId31" o:title=""/>
          </v:shape>
          <o:OLEObject Type="Embed" ProgID="Equation.3" ShapeID="_x0000_s1046" DrawAspect="Content" ObjectID="_1383332123" r:id="rId32"/>
        </w:pict>
      </w:r>
      <w:r w:rsidR="009C6028" w:rsidRPr="009C6028">
        <w:t xml:space="preserve">Skupenské teplo sublimace </w:t>
      </w:r>
      <w:r w:rsidR="009C6028" w:rsidRPr="00BD6F36">
        <w:rPr>
          <w:b/>
        </w:rPr>
        <w:t>L</w:t>
      </w:r>
      <w:r w:rsidR="009C6028" w:rsidRPr="00BD6F36">
        <w:rPr>
          <w:b/>
          <w:vertAlign w:val="subscript"/>
        </w:rPr>
        <w:t>s</w:t>
      </w:r>
      <w:r w:rsidR="009C6028" w:rsidRPr="009C6028">
        <w:rPr>
          <w:vertAlign w:val="subscript"/>
        </w:rPr>
        <w:t xml:space="preserve"> </w:t>
      </w:r>
      <w:r w:rsidR="009C6028" w:rsidRPr="009C6028">
        <w:t xml:space="preserve">= teplo přijaté pevným tělesem o hmotnosti </w:t>
      </w:r>
      <w:r w:rsidR="009C6028" w:rsidRPr="00BD6F36">
        <w:rPr>
          <w:b/>
        </w:rPr>
        <w:t>m</w:t>
      </w:r>
      <w:r w:rsidR="00C53A9E">
        <w:t xml:space="preserve"> při sublimaci</w:t>
      </w:r>
      <w:r w:rsidR="009C6028" w:rsidRPr="009C6028">
        <w:t xml:space="preserve"> za dané teploty</w:t>
      </w:r>
      <w:r w:rsidR="00C53A9E">
        <w:t>.</w:t>
      </w:r>
    </w:p>
    <w:p w:rsidR="009C6028" w:rsidRDefault="009C6028" w:rsidP="00BD6F36">
      <w:pPr>
        <w:pStyle w:val="Bezmezer"/>
      </w:pPr>
    </w:p>
    <w:p w:rsidR="009C6028" w:rsidRDefault="00AD72BE" w:rsidP="00BD6F36">
      <w:pPr>
        <w:pStyle w:val="Bezmezer"/>
      </w:pPr>
      <w:r w:rsidRPr="00AD72BE">
        <w:rPr>
          <w:rFonts w:ascii="Arial" w:hAnsi="Arial" w:cs="Arial"/>
          <w:noProof/>
          <w:sz w:val="64"/>
          <w:szCs w:val="64"/>
          <w:lang w:eastAsia="cs-CZ"/>
        </w:rPr>
        <w:pict>
          <v:shape id="_x0000_s1049" type="#_x0000_t75" style="position:absolute;margin-left:149.1pt;margin-top:23.95pt;width:84.85pt;height:24.8pt;z-index:251681792">
            <v:imagedata r:id="rId33" o:title=""/>
          </v:shape>
          <o:OLEObject Type="Embed" ProgID="Equation.3" ShapeID="_x0000_s1049" DrawAspect="Content" ObjectID="_1383332124" r:id="rId34"/>
        </w:pict>
      </w:r>
      <w:r w:rsidRPr="00AD72BE">
        <w:rPr>
          <w:rFonts w:ascii="Arial" w:hAnsi="Arial" w:cs="Arial"/>
          <w:noProof/>
          <w:sz w:val="64"/>
          <w:szCs w:val="64"/>
          <w:lang w:eastAsia="cs-CZ"/>
        </w:rPr>
        <w:pict>
          <v:shape id="_x0000_s1048" type="#_x0000_t75" style="position:absolute;margin-left:49.9pt;margin-top:11.35pt;width:58.1pt;height:47.6pt;z-index:251680768">
            <v:imagedata r:id="rId35" o:title=""/>
          </v:shape>
          <o:OLEObject Type="Embed" ProgID="Equation.3" ShapeID="_x0000_s1048" DrawAspect="Content" ObjectID="_1383332125" r:id="rId36"/>
        </w:pict>
      </w:r>
      <w:r w:rsidR="009C6028" w:rsidRPr="009C6028">
        <w:t xml:space="preserve">Měrné skupenské teplo sublimace </w:t>
      </w:r>
      <w:r w:rsidR="009C6028" w:rsidRPr="00BD6F36">
        <w:rPr>
          <w:b/>
        </w:rPr>
        <w:t>l</w:t>
      </w:r>
      <w:r w:rsidR="009C6028" w:rsidRPr="00BD6F36">
        <w:rPr>
          <w:b/>
          <w:vertAlign w:val="subscript"/>
        </w:rPr>
        <w:t>s</w:t>
      </w:r>
      <w:r w:rsidR="009C6028" w:rsidRPr="00BD6F36">
        <w:t>= m</w:t>
      </w:r>
      <w:r w:rsidR="009C6028" w:rsidRPr="009C6028">
        <w:t>nožství tepla, které přijme 1 kg pevné látky při teplotě, při které sublimuje</w:t>
      </w:r>
      <w:r w:rsidR="00BD6F36">
        <w:t>.</w:t>
      </w:r>
    </w:p>
    <w:p w:rsidR="00BD6F36" w:rsidRDefault="00BD6F36" w:rsidP="00BD6F36"/>
    <w:p w:rsidR="009C6028" w:rsidRPr="009C6028" w:rsidRDefault="00AD72BE" w:rsidP="00BD6F36">
      <w:pPr>
        <w:pStyle w:val="Bezmezer"/>
        <w:numPr>
          <w:ilvl w:val="0"/>
          <w:numId w:val="9"/>
        </w:numPr>
      </w:pPr>
      <w:r>
        <w:rPr>
          <w:noProof/>
          <w:lang w:eastAsia="cs-CZ"/>
        </w:rPr>
        <w:pict>
          <v:shape id="_x0000_s1050" type="#_x0000_t75" style="position:absolute;left:0;text-align:left;margin-left:167.5pt;margin-top:12.5pt;width:83pt;height:19pt;z-index:251682816">
            <v:imagedata r:id="rId37" o:title=""/>
          </v:shape>
          <o:OLEObject Type="Embed" ProgID="Equation.3" ShapeID="_x0000_s1050" DrawAspect="Content" ObjectID="_1383332126" r:id="rId38"/>
        </w:pict>
      </w:r>
      <w:r w:rsidR="00BD6F36">
        <w:t xml:space="preserve">závisí na teplotě, </w:t>
      </w:r>
      <w:r w:rsidR="009C6028" w:rsidRPr="009C6028">
        <w:t>při které pevná látka sublimuje</w:t>
      </w:r>
    </w:p>
    <w:p w:rsidR="009C6028" w:rsidRPr="009C6028" w:rsidRDefault="009C6028" w:rsidP="00BD6F36">
      <w:pPr>
        <w:pStyle w:val="Bezmezer"/>
        <w:numPr>
          <w:ilvl w:val="0"/>
          <w:numId w:val="9"/>
        </w:numPr>
      </w:pPr>
      <w:r w:rsidRPr="009C6028">
        <w:t>pro led H</w:t>
      </w:r>
      <w:r w:rsidRPr="009C6028">
        <w:rPr>
          <w:vertAlign w:val="subscript"/>
        </w:rPr>
        <w:t>2</w:t>
      </w:r>
      <w:r w:rsidRPr="009C6028">
        <w:t>O při teplotě 0°C je</w:t>
      </w:r>
    </w:p>
    <w:p w:rsidR="00BD6F36" w:rsidRDefault="00BD6F36" w:rsidP="00BD6F36">
      <w:pPr>
        <w:pStyle w:val="Bezmezer"/>
      </w:pPr>
    </w:p>
    <w:p w:rsidR="009C6028" w:rsidRPr="009C6028" w:rsidRDefault="009C6028" w:rsidP="00BD6F36">
      <w:pPr>
        <w:pStyle w:val="Bezmezer"/>
      </w:pPr>
      <w:r w:rsidRPr="009C6028">
        <w:t>V uzavřené nádobě sublimuje látka tak dlouho, až se vytvoří rovnovážný stav mezi pevným skupenstvím a vzniklou párou.</w:t>
      </w:r>
    </w:p>
    <w:p w:rsidR="009C6028" w:rsidRDefault="00C53A9E" w:rsidP="00BD6F36">
      <w:pPr>
        <w:pStyle w:val="Bezmezer"/>
      </w:pPr>
      <w:r>
        <w:t>Např. termoska</w:t>
      </w:r>
      <w:r w:rsidR="009C6028" w:rsidRPr="009C6028">
        <w:t xml:space="preserve"> </w:t>
      </w:r>
    </w:p>
    <w:p w:rsidR="00BD6F36" w:rsidRPr="00BD6F36" w:rsidRDefault="00BD6F36" w:rsidP="00BD6F36"/>
    <w:p w:rsidR="009C6028" w:rsidRPr="009C6028" w:rsidRDefault="009C6028" w:rsidP="00BD6F36">
      <w:pPr>
        <w:pStyle w:val="Odstavecseseznamem"/>
      </w:pPr>
      <w:r w:rsidRPr="009C6028">
        <w:t>Desublimace:</w:t>
      </w:r>
    </w:p>
    <w:p w:rsidR="009C6028" w:rsidRPr="009C6028" w:rsidRDefault="009C6028" w:rsidP="00BD6F36">
      <w:pPr>
        <w:pStyle w:val="Bezmezer"/>
        <w:numPr>
          <w:ilvl w:val="0"/>
          <w:numId w:val="10"/>
        </w:numPr>
      </w:pPr>
      <w:r w:rsidRPr="009C6028">
        <w:t>přeměna látky ze skupenství plynného přímo v pevné</w:t>
      </w:r>
    </w:p>
    <w:p w:rsidR="00BD6F36" w:rsidRDefault="009C6028" w:rsidP="00BD6F36">
      <w:pPr>
        <w:pStyle w:val="Bezmezer"/>
        <w:numPr>
          <w:ilvl w:val="0"/>
          <w:numId w:val="10"/>
        </w:numPr>
      </w:pPr>
      <w:r w:rsidRPr="009C6028">
        <w:t>např. krystalky jodu z jodových par</w:t>
      </w:r>
    </w:p>
    <w:p w:rsidR="009C6028" w:rsidRPr="009C6028" w:rsidRDefault="00BD6F36" w:rsidP="00BD6F36">
      <w:pPr>
        <w:pStyle w:val="Bezmezer"/>
      </w:pPr>
      <w:r>
        <w:tab/>
      </w:r>
      <w:r w:rsidR="009C6028" w:rsidRPr="009C6028">
        <w:t xml:space="preserve">jinovatka z vodní páry za teploty pod 0°C </w:t>
      </w:r>
    </w:p>
    <w:p w:rsidR="00BD6F36" w:rsidRDefault="00BD6F36" w:rsidP="00BD6F36">
      <w:pPr>
        <w:pStyle w:val="Odstavecseseznamem"/>
      </w:pPr>
    </w:p>
    <w:p w:rsidR="009C6028" w:rsidRPr="009C6028" w:rsidRDefault="009C6028" w:rsidP="00BD6F36">
      <w:r w:rsidRPr="009C6028">
        <w:t>Vypařování a kapalnění</w:t>
      </w:r>
    </w:p>
    <w:p w:rsidR="009C6028" w:rsidRPr="009C6028" w:rsidRDefault="009C6028" w:rsidP="00BD6F36">
      <w:pPr>
        <w:pStyle w:val="Odstavecseseznamem"/>
      </w:pPr>
      <w:r w:rsidRPr="009C6028">
        <w:t xml:space="preserve">Vypařování: </w:t>
      </w:r>
    </w:p>
    <w:p w:rsidR="009C6028" w:rsidRPr="009C6028" w:rsidRDefault="009C6028" w:rsidP="00BD6F36">
      <w:pPr>
        <w:pStyle w:val="Bezmezer"/>
        <w:numPr>
          <w:ilvl w:val="0"/>
          <w:numId w:val="11"/>
        </w:numPr>
      </w:pPr>
      <w:r w:rsidRPr="009C6028">
        <w:t>vypařování je změna skupenství</w:t>
      </w:r>
      <w:r w:rsidR="00BD6F36">
        <w:t xml:space="preserve"> </w:t>
      </w:r>
      <w:r w:rsidRPr="009C6028">
        <w:t>kapalného na plynné</w:t>
      </w:r>
    </w:p>
    <w:p w:rsidR="009C6028" w:rsidRPr="009C6028" w:rsidRDefault="009C6028" w:rsidP="00BD6F36">
      <w:pPr>
        <w:pStyle w:val="Bezmezer"/>
        <w:numPr>
          <w:ilvl w:val="0"/>
          <w:numId w:val="11"/>
        </w:numPr>
      </w:pPr>
      <w:r w:rsidRPr="009C6028">
        <w:t>probíhá za každé teploty z povrchu kapaliny</w:t>
      </w:r>
    </w:p>
    <w:p w:rsidR="009C6028" w:rsidRPr="009C6028" w:rsidRDefault="009C6028" w:rsidP="00BD6F36">
      <w:pPr>
        <w:pStyle w:val="Bezmezer"/>
      </w:pPr>
      <w:r w:rsidRPr="009C6028">
        <w:t xml:space="preserve">zvýšení rychlosti: </w:t>
      </w:r>
    </w:p>
    <w:p w:rsidR="009C6028" w:rsidRPr="009C6028" w:rsidRDefault="009C6028" w:rsidP="00BD6F36">
      <w:pPr>
        <w:pStyle w:val="Bezmezer"/>
      </w:pPr>
      <w:r w:rsidRPr="009C6028">
        <w:t>a)zvýšením teploty kapaliny</w:t>
      </w:r>
    </w:p>
    <w:p w:rsidR="00BD6F36" w:rsidRDefault="00BD6F36" w:rsidP="00BD6F36">
      <w:pPr>
        <w:pStyle w:val="Bezmezer"/>
      </w:pPr>
    </w:p>
    <w:p w:rsidR="00BD6F36" w:rsidRDefault="00BD6F36" w:rsidP="00BD6F36">
      <w:pPr>
        <w:pStyle w:val="Bezmezer"/>
      </w:pPr>
    </w:p>
    <w:p w:rsidR="00BD6F36" w:rsidRDefault="00BD6F36" w:rsidP="00BD6F36">
      <w:pPr>
        <w:pStyle w:val="Bezmezer"/>
      </w:pPr>
    </w:p>
    <w:p w:rsidR="00BD6F36" w:rsidRDefault="00BD6F36" w:rsidP="00BD6F36">
      <w:pPr>
        <w:pStyle w:val="Bezmezer"/>
      </w:pPr>
    </w:p>
    <w:p w:rsidR="009C6028" w:rsidRPr="009C6028" w:rsidRDefault="009C6028" w:rsidP="00BD6F36">
      <w:pPr>
        <w:pStyle w:val="Bezmezer"/>
      </w:pPr>
      <w:r w:rsidRPr="009C6028">
        <w:t xml:space="preserve">b) zvětšením povrchu </w:t>
      </w:r>
    </w:p>
    <w:p w:rsidR="00BD6F36" w:rsidRDefault="00BD6F36" w:rsidP="00BD6F36">
      <w:pPr>
        <w:pStyle w:val="Bezmezer"/>
      </w:pPr>
    </w:p>
    <w:p w:rsidR="00BD6F36" w:rsidRDefault="00BD6F36" w:rsidP="00BD6F36">
      <w:pPr>
        <w:pStyle w:val="Bezmezer"/>
      </w:pPr>
    </w:p>
    <w:p w:rsidR="00BD6F36" w:rsidRDefault="00BD6F36" w:rsidP="00BD6F36">
      <w:pPr>
        <w:pStyle w:val="Bezmezer"/>
      </w:pPr>
    </w:p>
    <w:p w:rsidR="00BD6F36" w:rsidRDefault="00BD6F36" w:rsidP="00BD6F36">
      <w:pPr>
        <w:pStyle w:val="Bezmezer"/>
      </w:pPr>
    </w:p>
    <w:p w:rsidR="00BD6F36" w:rsidRDefault="00BD6F36" w:rsidP="00BD6F36">
      <w:pPr>
        <w:pStyle w:val="Bezmezer"/>
      </w:pPr>
    </w:p>
    <w:p w:rsidR="009C6028" w:rsidRDefault="009C6028" w:rsidP="00BD6F36">
      <w:pPr>
        <w:pStyle w:val="Bezmezer"/>
      </w:pPr>
      <w:r w:rsidRPr="009C6028">
        <w:t>c)odstraňováním páry nad kapalinou</w:t>
      </w:r>
    </w:p>
    <w:p w:rsidR="00BD6F36" w:rsidRDefault="00BD6F36" w:rsidP="00BD6F36"/>
    <w:p w:rsidR="00BD6F36" w:rsidRDefault="00BD6F36" w:rsidP="00BD6F36"/>
    <w:p w:rsidR="00DE7E6D" w:rsidRDefault="00DE7E6D" w:rsidP="00DE7E6D">
      <w:pPr>
        <w:pStyle w:val="Bezmezer"/>
      </w:pPr>
    </w:p>
    <w:p w:rsidR="00BD6F36" w:rsidRPr="00BD6F36" w:rsidRDefault="00BD6F36" w:rsidP="00BD6F36"/>
    <w:p w:rsidR="009C6028" w:rsidRPr="009C6028" w:rsidRDefault="009C6028" w:rsidP="00BD6F36">
      <w:pPr>
        <w:pStyle w:val="Bezmezer"/>
        <w:numPr>
          <w:ilvl w:val="0"/>
          <w:numId w:val="12"/>
        </w:numPr>
      </w:pPr>
      <w:r w:rsidRPr="009C6028">
        <w:t>rychlost vypařování:ether&gt;líh&gt;voda&gt;rtuť</w:t>
      </w:r>
    </w:p>
    <w:p w:rsidR="00BD6F36" w:rsidRDefault="00BD6F36" w:rsidP="00BD6F36">
      <w:pPr>
        <w:pStyle w:val="Bezmezer"/>
      </w:pPr>
    </w:p>
    <w:p w:rsidR="009C6028" w:rsidRPr="009C6028" w:rsidRDefault="009C6028" w:rsidP="00BD6F36">
      <w:pPr>
        <w:pStyle w:val="Bezmezer"/>
      </w:pPr>
      <w:r w:rsidRPr="009C6028">
        <w:t>Skupenské teplo vypařování L</w:t>
      </w:r>
      <w:r w:rsidRPr="009C6028">
        <w:rPr>
          <w:vertAlign w:val="subscript"/>
        </w:rPr>
        <w:t xml:space="preserve">v </w:t>
      </w:r>
      <w:r w:rsidRPr="009C6028">
        <w:t>= teplo, které přijme kapalina, aby se přeměnila v páru téže teploty.</w:t>
      </w:r>
    </w:p>
    <w:p w:rsidR="009C6028" w:rsidRDefault="009C6028" w:rsidP="00BD6F36">
      <w:pPr>
        <w:pStyle w:val="Bezmezer"/>
        <w:numPr>
          <w:ilvl w:val="0"/>
          <w:numId w:val="12"/>
        </w:numPr>
      </w:pPr>
      <w:r w:rsidRPr="009C6028">
        <w:t>pro různé kapaliny téže hmotnosti je L</w:t>
      </w:r>
      <w:r w:rsidRPr="009C6028">
        <w:rPr>
          <w:vertAlign w:val="subscript"/>
        </w:rPr>
        <w:t xml:space="preserve">v   </w:t>
      </w:r>
      <w:r w:rsidRPr="009C6028">
        <w:t>různá</w:t>
      </w:r>
    </w:p>
    <w:p w:rsidR="000742CA" w:rsidRDefault="00AD72BE" w:rsidP="000742CA">
      <w:r>
        <w:rPr>
          <w:noProof/>
          <w:lang w:eastAsia="cs-CZ"/>
        </w:rPr>
        <w:pict>
          <v:shape id="_x0000_s1051" type="#_x0000_t75" style="position:absolute;margin-left:151pt;margin-top:7pt;width:58pt;height:24.85pt;z-index:251684864">
            <v:imagedata r:id="rId39" o:title=""/>
          </v:shape>
          <o:OLEObject Type="Embed" ProgID="Equation.3" ShapeID="_x0000_s1051" DrawAspect="Content" ObjectID="_1383332127" r:id="rId40"/>
        </w:pict>
      </w:r>
      <w:r w:rsidR="000742CA"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41275</wp:posOffset>
            </wp:positionV>
            <wp:extent cx="879475" cy="370840"/>
            <wp:effectExtent l="0" t="0" r="0" b="0"/>
            <wp:wrapTight wrapText="bothSides">
              <wp:wrapPolygon edited="0">
                <wp:start x="936" y="4438"/>
                <wp:lineTo x="468" y="12205"/>
                <wp:lineTo x="1404" y="16644"/>
                <wp:lineTo x="3743" y="16644"/>
                <wp:lineTo x="20118" y="16644"/>
                <wp:lineTo x="19183" y="5548"/>
                <wp:lineTo x="18715" y="4438"/>
                <wp:lineTo x="936" y="4438"/>
              </wp:wrapPolygon>
            </wp:wrapTight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028" w:rsidRDefault="00AD72BE" w:rsidP="000742CA">
      <w:pPr>
        <w:pStyle w:val="Bezmezer"/>
      </w:pPr>
      <w:r w:rsidRPr="00AD72BE">
        <w:rPr>
          <w:rFonts w:ascii="Arial" w:hAnsi="Arial" w:cs="Arial"/>
          <w:noProof/>
          <w:sz w:val="56"/>
          <w:szCs w:val="56"/>
          <w:lang w:eastAsia="cs-CZ"/>
        </w:rPr>
        <w:pict>
          <v:shape id="_x0000_s1052" type="#_x0000_t75" style="position:absolute;margin-left:35.35pt;margin-top:19.05pt;width:55.45pt;height:45.45pt;z-index:251685888">
            <v:imagedata r:id="rId42" o:title=""/>
          </v:shape>
          <o:OLEObject Type="Embed" ProgID="Equation.3" ShapeID="_x0000_s1052" DrawAspect="Content" ObjectID="_1383332128" r:id="rId43"/>
        </w:pict>
      </w:r>
      <w:r w:rsidR="009C6028" w:rsidRPr="009C6028">
        <w:t>Měrné skupenské teplo vypařování = teplo, které přijme 1kg kapaliny, aby se přeměnila v páru téže teploty.</w:t>
      </w:r>
    </w:p>
    <w:p w:rsidR="000742CA" w:rsidRDefault="00AD72BE" w:rsidP="000742CA">
      <w:r>
        <w:rPr>
          <w:noProof/>
          <w:lang w:eastAsia="cs-CZ"/>
        </w:rPr>
        <w:pict>
          <v:shape id="_x0000_s1053" type="#_x0000_t75" style="position:absolute;margin-left:151pt;margin-top:2.25pt;width:89.15pt;height:26.05pt;z-index:251686912">
            <v:imagedata r:id="rId44" o:title=""/>
          </v:shape>
          <o:OLEObject Type="Embed" ProgID="Equation.3" ShapeID="_x0000_s1053" DrawAspect="Content" ObjectID="_1383332129" r:id="rId45"/>
        </w:pict>
      </w:r>
    </w:p>
    <w:p w:rsidR="000742CA" w:rsidRDefault="000742CA" w:rsidP="000742CA">
      <w:pPr>
        <w:pStyle w:val="Bezmezer"/>
      </w:pPr>
    </w:p>
    <w:p w:rsidR="009C6028" w:rsidRPr="009C6028" w:rsidRDefault="009C6028" w:rsidP="000742CA">
      <w:pPr>
        <w:pStyle w:val="Bezmezer"/>
        <w:numPr>
          <w:ilvl w:val="0"/>
          <w:numId w:val="12"/>
        </w:numPr>
      </w:pPr>
      <w:r w:rsidRPr="009C6028">
        <w:t>s rostoucí teplotou klesá</w:t>
      </w:r>
    </w:p>
    <w:p w:rsidR="000742CA" w:rsidRDefault="009C6028" w:rsidP="000742CA">
      <w:pPr>
        <w:pStyle w:val="Bezmezer"/>
        <w:numPr>
          <w:ilvl w:val="0"/>
          <w:numId w:val="12"/>
        </w:numPr>
      </w:pPr>
      <w:r w:rsidRPr="009C6028">
        <w:t>pro vodu při p=10</w:t>
      </w:r>
      <w:r w:rsidRPr="009C6028">
        <w:rPr>
          <w:vertAlign w:val="superscript"/>
        </w:rPr>
        <w:t>5</w:t>
      </w:r>
      <w:r w:rsidRPr="009C6028">
        <w:t xml:space="preserve">Pa            </w:t>
      </w:r>
    </w:p>
    <w:p w:rsidR="009C6028" w:rsidRPr="009C6028" w:rsidRDefault="00AD72BE" w:rsidP="000742CA">
      <w:pPr>
        <w:pStyle w:val="Bezmezer"/>
        <w:ind w:left="720"/>
      </w:pPr>
      <w:r w:rsidRPr="00AD72BE">
        <w:rPr>
          <w:rFonts w:ascii="Arial" w:hAnsi="Arial" w:cs="Arial"/>
          <w:noProof/>
          <w:sz w:val="56"/>
          <w:szCs w:val="56"/>
          <w:lang w:eastAsia="cs-CZ"/>
        </w:rPr>
        <w:pict>
          <v:shape id="_x0000_s1056" type="#_x0000_t75" style="position:absolute;left:0;text-align:left;margin-left:116.6pt;margin-top:9.65pt;width:89pt;height:19pt;z-index:251689984">
            <v:imagedata r:id="rId46" o:title=""/>
          </v:shape>
          <o:OLEObject Type="Embed" ProgID="Equation.3" ShapeID="_x0000_s1056" DrawAspect="Content" ObjectID="_1383332130" r:id="rId47"/>
        </w:pict>
      </w:r>
      <w:r w:rsidRPr="00AD72BE">
        <w:rPr>
          <w:rFonts w:ascii="Arial" w:hAnsi="Arial" w:cs="Arial"/>
          <w:noProof/>
          <w:sz w:val="56"/>
          <w:szCs w:val="56"/>
          <w:lang w:eastAsia="cs-CZ"/>
        </w:rPr>
        <w:pict>
          <v:shape id="_x0000_s1054" type="#_x0000_t13" style="position:absolute;left:0;text-align:left;margin-left:74.35pt;margin-top:12.3pt;width:38.7pt;height:16.35pt;z-index:251687936"/>
        </w:pict>
      </w:r>
      <w:r w:rsidR="009C6028" w:rsidRPr="009C6028">
        <w:t xml:space="preserve">                                  </w:t>
      </w:r>
    </w:p>
    <w:p w:rsidR="009C6028" w:rsidRPr="009C6028" w:rsidRDefault="000742CA" w:rsidP="000742CA">
      <w:pPr>
        <w:pStyle w:val="Bezmezer"/>
        <w:tabs>
          <w:tab w:val="left" w:pos="851"/>
        </w:tabs>
      </w:pPr>
      <w:r>
        <w:tab/>
      </w:r>
      <w:r w:rsidR="009C6028" w:rsidRPr="009C6028">
        <w:t>t=0°C</w:t>
      </w:r>
    </w:p>
    <w:p w:rsidR="009C6028" w:rsidRPr="009C6028" w:rsidRDefault="00AD72BE" w:rsidP="000742CA">
      <w:pPr>
        <w:pStyle w:val="Bezmezer"/>
      </w:pPr>
      <w:r w:rsidRPr="00AD72BE">
        <w:rPr>
          <w:rFonts w:ascii="Arial" w:hAnsi="Arial" w:cs="Arial"/>
          <w:noProof/>
          <w:sz w:val="56"/>
          <w:szCs w:val="56"/>
          <w:lang w:eastAsia="cs-CZ"/>
        </w:rPr>
        <w:pict>
          <v:shape id="_x0000_s1057" type="#_x0000_t75" style="position:absolute;margin-left:125.65pt;margin-top:12.6pt;width:96pt;height:19pt;z-index:251691008">
            <v:imagedata r:id="rId48" o:title=""/>
          </v:shape>
          <o:OLEObject Type="Embed" ProgID="Equation.3" ShapeID="_x0000_s1057" DrawAspect="Content" ObjectID="_1383332131" r:id="rId49"/>
        </w:pict>
      </w:r>
      <w:r w:rsidRPr="00AD72BE">
        <w:rPr>
          <w:rFonts w:ascii="Arial" w:hAnsi="Arial" w:cs="Arial"/>
          <w:noProof/>
          <w:sz w:val="56"/>
          <w:szCs w:val="56"/>
          <w:lang w:eastAsia="cs-CZ"/>
        </w:rPr>
        <w:pict>
          <v:shape id="_x0000_s1055" type="#_x0000_t13" style="position:absolute;margin-left:84.95pt;margin-top:12.6pt;width:38.7pt;height:16.35pt;z-index:251688960"/>
        </w:pict>
      </w:r>
    </w:p>
    <w:p w:rsidR="009C6028" w:rsidRPr="009C6028" w:rsidRDefault="000742CA" w:rsidP="000742CA">
      <w:pPr>
        <w:pStyle w:val="Bezmezer"/>
        <w:tabs>
          <w:tab w:val="left" w:pos="851"/>
        </w:tabs>
      </w:pPr>
      <w:r>
        <w:tab/>
      </w:r>
      <w:r w:rsidR="009C6028" w:rsidRPr="009C6028">
        <w:t>t=100°C</w:t>
      </w:r>
    </w:p>
    <w:p w:rsidR="009C6028" w:rsidRPr="009C6028" w:rsidRDefault="00AD72BE" w:rsidP="009C6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pict>
          <v:shape id="_x0000_s1059" type="#_x0000_t13" style="position:absolute;margin-left:116.6pt;margin-top:30.45pt;width:38.7pt;height:16.35pt;z-index:251693056"/>
        </w:pict>
      </w:r>
    </w:p>
    <w:p w:rsidR="009C6028" w:rsidRPr="009C6028" w:rsidRDefault="00AD72BE" w:rsidP="000742CA">
      <w:pPr>
        <w:pStyle w:val="Bezmezer"/>
        <w:tabs>
          <w:tab w:val="left" w:pos="2127"/>
          <w:tab w:val="left" w:pos="3261"/>
          <w:tab w:val="left" w:pos="5812"/>
          <w:tab w:val="left" w:pos="5954"/>
        </w:tabs>
      </w:pPr>
      <w:r w:rsidRPr="00AD72BE">
        <w:rPr>
          <w:rFonts w:ascii="Arial" w:hAnsi="Arial" w:cs="Arial"/>
          <w:noProof/>
          <w:sz w:val="56"/>
          <w:szCs w:val="56"/>
          <w:lang w:eastAsia="cs-CZ"/>
        </w:rPr>
        <w:pict>
          <v:shape id="_x0000_s1058" type="#_x0000_t13" style="position:absolute;margin-left:420.75pt;margin-top:14.6pt;width:38.7pt;height:16.35pt;z-index:251692032"/>
        </w:pict>
      </w:r>
      <w:r w:rsidRPr="00AD72BE">
        <w:rPr>
          <w:rFonts w:ascii="Arial" w:hAnsi="Arial" w:cs="Arial"/>
          <w:noProof/>
          <w:sz w:val="56"/>
          <w:szCs w:val="56"/>
          <w:lang w:eastAsia="cs-CZ"/>
        </w:rPr>
        <w:pict>
          <v:shape id="_x0000_s1060" type="#_x0000_t13" style="position:absolute;margin-left:248.75pt;margin-top:14.6pt;width:38.7pt;height:16.35pt;z-index:251694080"/>
        </w:pict>
      </w:r>
      <w:r w:rsidRPr="00AD72BE">
        <w:rPr>
          <w:rFonts w:ascii="Arial" w:hAnsi="Arial" w:cs="Arial"/>
          <w:noProof/>
          <w:sz w:val="56"/>
          <w:szCs w:val="56"/>
          <w:lang w:eastAsia="cs-CZ"/>
        </w:rPr>
        <w:pict>
          <v:shape id="_x0000_s1061" type="#_x0000_t13" style="position:absolute;margin-left:123.65pt;margin-top:11.1pt;width:38.7pt;height:16.35pt;z-index:251695104"/>
        </w:pict>
      </w:r>
      <w:r w:rsidR="000742CA">
        <w:t xml:space="preserve">Var = kapalinu zahříváme </w:t>
      </w:r>
      <w:r w:rsidR="000742CA">
        <w:tab/>
      </w:r>
      <w:r w:rsidR="009C6028" w:rsidRPr="009C6028">
        <w:t>při dosažení určité teploty za daného okolního tlaku se uvnitř kapal</w:t>
      </w:r>
      <w:r w:rsidR="000742CA">
        <w:t xml:space="preserve">iny tvoří bubliny páry </w:t>
      </w:r>
      <w:r w:rsidR="000742CA">
        <w:tab/>
        <w:t>zvětšují svůj objem</w:t>
      </w:r>
      <w:r w:rsidR="000742CA">
        <w:tab/>
      </w:r>
      <w:r w:rsidR="009C6028" w:rsidRPr="009C6028">
        <w:t>vystupují k povrchu kapaliny          kapalina se vypařuje z povrchu, ale i uvnitř.</w:t>
      </w:r>
    </w:p>
    <w:p w:rsidR="000742CA" w:rsidRDefault="000742CA" w:rsidP="000742CA">
      <w:pPr>
        <w:pStyle w:val="Bezmezer"/>
      </w:pPr>
    </w:p>
    <w:p w:rsidR="009C6028" w:rsidRPr="009C6028" w:rsidRDefault="009C6028" w:rsidP="000742CA">
      <w:pPr>
        <w:pStyle w:val="Bezmezer"/>
      </w:pPr>
      <w:r w:rsidRPr="009C6028">
        <w:t>Teplota varu t</w:t>
      </w:r>
      <w:r w:rsidRPr="009C6028">
        <w:rPr>
          <w:vertAlign w:val="subscript"/>
        </w:rPr>
        <w:t xml:space="preserve">v </w:t>
      </w:r>
      <w:r w:rsidRPr="009C6028">
        <w:t>= teplota, při které za daného vnějšího tlaku nastává var kapaliny.</w:t>
      </w:r>
    </w:p>
    <w:p w:rsidR="009C6028" w:rsidRPr="009C6028" w:rsidRDefault="009C6028" w:rsidP="000742CA">
      <w:pPr>
        <w:pStyle w:val="Bezmezer"/>
      </w:pPr>
      <w:r w:rsidRPr="009C6028">
        <w:t>Normální teplota varu = t</w:t>
      </w:r>
      <w:r w:rsidRPr="009C6028">
        <w:rPr>
          <w:vertAlign w:val="subscript"/>
        </w:rPr>
        <w:t xml:space="preserve">v </w:t>
      </w:r>
      <w:r w:rsidRPr="009C6028">
        <w:t>za normálního tlaku</w:t>
      </w:r>
    </w:p>
    <w:p w:rsidR="000742CA" w:rsidRDefault="000742CA" w:rsidP="000742CA">
      <w:pPr>
        <w:pStyle w:val="Bezmezer"/>
      </w:pPr>
    </w:p>
    <w:p w:rsidR="009C6028" w:rsidRPr="009C6028" w:rsidRDefault="00AD72BE" w:rsidP="000742CA">
      <w:pPr>
        <w:pStyle w:val="Bezmezer"/>
      </w:pPr>
      <w:r>
        <w:rPr>
          <w:noProof/>
          <w:lang w:eastAsia="cs-CZ"/>
        </w:rPr>
        <w:pict>
          <v:shape id="_x0000_s1062" type="#_x0000_t75" style="position:absolute;margin-left:175.65pt;margin-top:.8pt;width:107pt;height:18pt;z-index:251696128">
            <v:imagedata r:id="rId50" o:title=""/>
          </v:shape>
          <o:OLEObject Type="Embed" ProgID="Equation.3" ShapeID="_x0000_s1062" DrawAspect="Content" ObjectID="_1383332132" r:id="rId51"/>
        </w:pict>
      </w:r>
      <w:r w:rsidR="009C6028" w:rsidRPr="009C6028">
        <w:t>Teplota varu vody za normálního tlaku:</w:t>
      </w:r>
    </w:p>
    <w:p w:rsidR="009C6028" w:rsidRPr="009C6028" w:rsidRDefault="009C6028" w:rsidP="000742CA">
      <w:pPr>
        <w:pStyle w:val="Bezmezer"/>
      </w:pPr>
      <w:r w:rsidRPr="009C6028">
        <w:t>Teplota varu kapaliny závisí na vnějším tlaku.</w:t>
      </w:r>
    </w:p>
    <w:p w:rsidR="009C6028" w:rsidRPr="009C6028" w:rsidRDefault="000742CA" w:rsidP="000742CA">
      <w:pPr>
        <w:pStyle w:val="Bezmezer"/>
        <w:tabs>
          <w:tab w:val="left" w:pos="284"/>
        </w:tabs>
      </w:pPr>
      <w:r>
        <w:tab/>
      </w:r>
      <w:r w:rsidR="009C6028" w:rsidRPr="009C6028">
        <w:t>- s rostoucím tlakem se zvyšuje a naopak</w:t>
      </w:r>
    </w:p>
    <w:p w:rsidR="000742CA" w:rsidRDefault="009C6028" w:rsidP="000742CA">
      <w:pPr>
        <w:pStyle w:val="Bezmezer"/>
      </w:pPr>
      <w:r w:rsidRPr="009C6028">
        <w:t>Měrné skupenské teplo varu = měrné skupenské teplo vypařování za teploty varu kapaliny.</w:t>
      </w:r>
    </w:p>
    <w:p w:rsidR="000742CA" w:rsidRDefault="000742CA" w:rsidP="000742CA">
      <w:pPr>
        <w:pStyle w:val="Odstavecseseznamem"/>
      </w:pPr>
    </w:p>
    <w:p w:rsidR="009C6028" w:rsidRPr="009C6028" w:rsidRDefault="009C6028" w:rsidP="000742CA">
      <w:pPr>
        <w:pStyle w:val="Odstavecseseznamem"/>
      </w:pPr>
      <w:r w:rsidRPr="009C6028">
        <w:t>Kapalnění</w:t>
      </w:r>
      <w:r w:rsidR="000742CA">
        <w:t xml:space="preserve"> </w:t>
      </w:r>
      <w:r w:rsidRPr="009C6028">
        <w:t>(kondenzace)</w:t>
      </w:r>
    </w:p>
    <w:p w:rsidR="009C6028" w:rsidRPr="009C6028" w:rsidRDefault="009C6028" w:rsidP="000742CA">
      <w:pPr>
        <w:pStyle w:val="Bezmezer"/>
        <w:numPr>
          <w:ilvl w:val="0"/>
          <w:numId w:val="13"/>
        </w:numPr>
      </w:pPr>
      <w:r w:rsidRPr="009C6028">
        <w:lastRenderedPageBreak/>
        <w:t>obrácený děj k vypařování</w:t>
      </w:r>
    </w:p>
    <w:p w:rsidR="000742CA" w:rsidRDefault="009C6028" w:rsidP="000742CA">
      <w:pPr>
        <w:pStyle w:val="Bezmezer"/>
        <w:numPr>
          <w:ilvl w:val="0"/>
          <w:numId w:val="13"/>
        </w:numPr>
        <w:tabs>
          <w:tab w:val="left" w:pos="2977"/>
        </w:tabs>
      </w:pPr>
      <w:r w:rsidRPr="009C6028">
        <w:t xml:space="preserve">pára se mění v kapalinu: </w:t>
      </w:r>
      <w:r w:rsidR="000742CA">
        <w:tab/>
      </w:r>
      <w:r w:rsidRPr="009C6028">
        <w:t>a) zmenšováním svého</w:t>
      </w:r>
      <w:r w:rsidR="000742CA">
        <w:t xml:space="preserve"> </w:t>
      </w:r>
      <w:r w:rsidRPr="009C6028">
        <w:t>objemu</w:t>
      </w:r>
      <w:r w:rsidR="000742CA">
        <w:t xml:space="preserve"> </w:t>
      </w:r>
      <w:r w:rsidRPr="009C6028">
        <w:t>nebo</w:t>
      </w:r>
    </w:p>
    <w:p w:rsidR="009C6028" w:rsidRPr="009C6028" w:rsidRDefault="000742CA" w:rsidP="000742CA">
      <w:pPr>
        <w:pStyle w:val="Bezmezer"/>
        <w:tabs>
          <w:tab w:val="left" w:pos="2977"/>
        </w:tabs>
      </w:pPr>
      <w:r>
        <w:tab/>
      </w:r>
      <w:r w:rsidR="009C6028" w:rsidRPr="009C6028">
        <w:t>b) snížením teploty</w:t>
      </w:r>
    </w:p>
    <w:p w:rsidR="009C6028" w:rsidRPr="009C6028" w:rsidRDefault="009C6028" w:rsidP="000742CA">
      <w:pPr>
        <w:pStyle w:val="Bezmezer"/>
        <w:numPr>
          <w:ilvl w:val="0"/>
          <w:numId w:val="14"/>
        </w:numPr>
      </w:pPr>
      <w:r w:rsidRPr="009C6028">
        <w:t xml:space="preserve">při tomto ději se uvolňuje skupenské teplo kondenzační </w:t>
      </w:r>
    </w:p>
    <w:p w:rsidR="009C6028" w:rsidRDefault="009C6028" w:rsidP="000742CA">
      <w:pPr>
        <w:pStyle w:val="Bezmezer"/>
        <w:numPr>
          <w:ilvl w:val="0"/>
          <w:numId w:val="14"/>
        </w:numPr>
      </w:pPr>
      <w:r w:rsidRPr="009C6028">
        <w:t>měrné skupenské teplo kondenzační = měrné skupenské teplo vypařování téže látky při stejné teplotě</w:t>
      </w:r>
    </w:p>
    <w:p w:rsidR="00DE7E6D" w:rsidRDefault="00DE7E6D" w:rsidP="000742CA"/>
    <w:p w:rsidR="009C6028" w:rsidRPr="009C6028" w:rsidRDefault="009C6028" w:rsidP="000742CA">
      <w:r w:rsidRPr="009C6028">
        <w:t>Sytá pára</w:t>
      </w:r>
    </w:p>
    <w:p w:rsidR="009C6028" w:rsidRPr="009C6028" w:rsidRDefault="000742CA" w:rsidP="000742CA">
      <w:pPr>
        <w:pStyle w:val="Bezmezer"/>
        <w:tabs>
          <w:tab w:val="left" w:pos="709"/>
        </w:tabs>
      </w:pPr>
      <w:r>
        <w:t>voda v</w:t>
      </w:r>
      <w:r>
        <w:tab/>
      </w:r>
      <w:r w:rsidR="009C6028" w:rsidRPr="009C6028">
        <w:t>a) ot</w:t>
      </w:r>
      <w:r>
        <w:t xml:space="preserve">evřené nádobě – postupně se </w:t>
      </w:r>
      <w:r w:rsidR="009C6028" w:rsidRPr="009C6028">
        <w:t>vypaří do prostoru</w:t>
      </w:r>
    </w:p>
    <w:p w:rsidR="009C6028" w:rsidRPr="009C6028" w:rsidRDefault="00AD72BE" w:rsidP="000742CA">
      <w:pPr>
        <w:pStyle w:val="Bezmezer"/>
      </w:pPr>
      <w:r>
        <w:rPr>
          <w:noProof/>
          <w:lang w:eastAsia="cs-CZ"/>
        </w:rPr>
        <w:pict>
          <v:shape id="_x0000_s1063" type="#_x0000_t13" style="position:absolute;margin-left:192.8pt;margin-top:11.85pt;width:38.7pt;height:16.35pt;z-index:251697152"/>
        </w:pict>
      </w:r>
      <w:r w:rsidR="009C6028" w:rsidRPr="009C6028">
        <w:t xml:space="preserve"> </w:t>
      </w:r>
      <w:r w:rsidR="009C6028" w:rsidRPr="009C6028">
        <w:tab/>
        <w:t xml:space="preserve">b) uzavřené nádobě – na počátku větší </w:t>
      </w:r>
      <w:r w:rsidR="009C6028" w:rsidRPr="009C6028">
        <w:tab/>
        <w:t>počet molekul opouští kapalinu než ty</w:t>
      </w:r>
      <w:r w:rsidR="000742CA">
        <w:t xml:space="preserve">, </w:t>
      </w:r>
      <w:r w:rsidR="009C6028" w:rsidRPr="009C6028">
        <w:t>které se vracejí</w:t>
      </w:r>
    </w:p>
    <w:p w:rsidR="009C6028" w:rsidRDefault="000742CA" w:rsidP="006B1C2D">
      <w:pPr>
        <w:pStyle w:val="Bezmezer"/>
        <w:tabs>
          <w:tab w:val="left" w:pos="709"/>
          <w:tab w:val="left" w:pos="4678"/>
        </w:tabs>
        <w:ind w:left="709" w:hanging="709"/>
      </w:pPr>
      <w:r>
        <w:tab/>
      </w:r>
      <w:r w:rsidR="009C6028" w:rsidRPr="009C6028">
        <w:t>- po určité době se počty vyrovnají</w:t>
      </w:r>
      <w:r>
        <w:tab/>
      </w:r>
      <w:r w:rsidR="009C6028" w:rsidRPr="000742CA">
        <w:rPr>
          <w:b/>
        </w:rPr>
        <w:t>sytá pára</w:t>
      </w:r>
      <w:r w:rsidR="009C6028" w:rsidRPr="009C6028">
        <w:t xml:space="preserve"> = pára, která je v rovnovážném stavu se svou kapalinou</w:t>
      </w:r>
    </w:p>
    <w:p w:rsidR="006B1C2D" w:rsidRPr="006B1C2D" w:rsidRDefault="006B1C2D" w:rsidP="006B1C2D"/>
    <w:p w:rsidR="009C6028" w:rsidRPr="009C6028" w:rsidRDefault="009C6028" w:rsidP="006B1C2D">
      <w:pPr>
        <w:pStyle w:val="Odstavecseseznamem"/>
      </w:pPr>
      <w:r w:rsidRPr="009C6028">
        <w:t>Křivka syté páry</w:t>
      </w:r>
    </w:p>
    <w:p w:rsidR="009C6028" w:rsidRPr="009C6028" w:rsidRDefault="009C6028" w:rsidP="006B1C2D">
      <w:pPr>
        <w:pStyle w:val="Bezmezer"/>
        <w:numPr>
          <w:ilvl w:val="0"/>
          <w:numId w:val="15"/>
        </w:numPr>
      </w:pPr>
      <w:r w:rsidRPr="009C6028">
        <w:t>graf závislosti tlaku syté páry na teplotě</w:t>
      </w:r>
    </w:p>
    <w:p w:rsidR="006B1C2D" w:rsidRDefault="006B1C2D" w:rsidP="006B1C2D">
      <w:pPr>
        <w:pStyle w:val="Bezmezer"/>
      </w:pPr>
    </w:p>
    <w:p w:rsidR="006B1C2D" w:rsidRPr="006B1C2D" w:rsidRDefault="006B1C2D" w:rsidP="0034701A">
      <w:pPr>
        <w:pStyle w:val="Bezmezer"/>
        <w:tabs>
          <w:tab w:val="left" w:pos="4678"/>
        </w:tabs>
      </w:pPr>
      <w:r>
        <w:tab/>
      </w:r>
      <w:r w:rsidRPr="006B1C2D">
        <w:t xml:space="preserve">A = </w:t>
      </w:r>
      <w:r>
        <w:t xml:space="preserve">trojný bod (rovnovážný stav </w:t>
      </w:r>
      <w:r w:rsidRPr="006B1C2D">
        <w:t>kapaliny a syté páry)</w:t>
      </w:r>
    </w:p>
    <w:p w:rsidR="006B1C2D" w:rsidRDefault="006B1C2D" w:rsidP="0034701A">
      <w:pPr>
        <w:pStyle w:val="Bezmezer"/>
        <w:tabs>
          <w:tab w:val="left" w:pos="4678"/>
        </w:tabs>
      </w:pPr>
      <w:r>
        <w:tab/>
      </w:r>
      <w:r w:rsidRPr="006B1C2D">
        <w:t xml:space="preserve">K = kritický bod </w:t>
      </w:r>
      <w:r>
        <w:t xml:space="preserve">(kritický </w:t>
      </w:r>
      <w:r w:rsidRPr="006B1C2D">
        <w:t>stav látky</w:t>
      </w:r>
      <w:r>
        <w:t>)</w:t>
      </w:r>
    </w:p>
    <w:p w:rsidR="006B1C2D" w:rsidRDefault="006B1C2D" w:rsidP="006B1C2D"/>
    <w:p w:rsidR="0034701A" w:rsidRDefault="0034701A" w:rsidP="006B1C2D"/>
    <w:p w:rsidR="00780216" w:rsidRDefault="00780216" w:rsidP="006B1C2D"/>
    <w:p w:rsidR="006B1C2D" w:rsidRDefault="006B1C2D" w:rsidP="006B1C2D"/>
    <w:p w:rsidR="009C6028" w:rsidRPr="006B1C2D" w:rsidRDefault="009C6028" w:rsidP="006B1C2D">
      <w:r w:rsidRPr="006B1C2D">
        <w:t>Fázový diagram</w:t>
      </w:r>
    </w:p>
    <w:p w:rsidR="009C6028" w:rsidRPr="0034701A" w:rsidRDefault="009C6028" w:rsidP="0034701A">
      <w:pPr>
        <w:pStyle w:val="Bezmezer"/>
        <w:rPr>
          <w:szCs w:val="56"/>
        </w:rPr>
      </w:pPr>
      <w:r w:rsidRPr="0034701A">
        <w:rPr>
          <w:szCs w:val="56"/>
        </w:rPr>
        <w:t>= diagram skupenství</w:t>
      </w:r>
    </w:p>
    <w:p w:rsidR="0034701A" w:rsidRDefault="0034701A" w:rsidP="0034701A"/>
    <w:p w:rsidR="00780216" w:rsidRDefault="00780216" w:rsidP="0034701A"/>
    <w:p w:rsidR="00780216" w:rsidRDefault="00780216" w:rsidP="0034701A"/>
    <w:p w:rsidR="00DE7E6D" w:rsidRDefault="00DE7E6D" w:rsidP="0034701A"/>
    <w:p w:rsidR="00DE7E6D" w:rsidRDefault="00DE7E6D" w:rsidP="006D2FFC">
      <w:pPr>
        <w:pStyle w:val="Bezmezer"/>
      </w:pPr>
    </w:p>
    <w:p w:rsidR="006D2FFC" w:rsidRPr="006D2FFC" w:rsidRDefault="006D2FFC" w:rsidP="006D2FFC">
      <w:pPr>
        <w:pStyle w:val="Bezmezer"/>
      </w:pPr>
    </w:p>
    <w:p w:rsidR="009C6028" w:rsidRPr="009C6028" w:rsidRDefault="009C6028" w:rsidP="0034701A">
      <w:r w:rsidRPr="009C6028">
        <w:t>Vodní pára</w:t>
      </w:r>
    </w:p>
    <w:p w:rsidR="009C6028" w:rsidRPr="009C6028" w:rsidRDefault="009C6028" w:rsidP="0034701A">
      <w:pPr>
        <w:pStyle w:val="Bezmezer"/>
        <w:numPr>
          <w:ilvl w:val="0"/>
          <w:numId w:val="15"/>
        </w:numPr>
      </w:pPr>
      <w:r w:rsidRPr="009C6028">
        <w:lastRenderedPageBreak/>
        <w:t>v dolních vrstvách zemské atmosféry</w:t>
      </w:r>
    </w:p>
    <w:p w:rsidR="009C6028" w:rsidRPr="009C6028" w:rsidRDefault="009C6028" w:rsidP="0034701A">
      <w:pPr>
        <w:pStyle w:val="Bezmezer"/>
        <w:numPr>
          <w:ilvl w:val="0"/>
          <w:numId w:val="15"/>
        </w:numPr>
      </w:pPr>
      <w:r w:rsidRPr="009C6028">
        <w:t>vzniká vypařováním moří, jezer, řek, vody v půdě, v rostlinách atd.</w:t>
      </w:r>
    </w:p>
    <w:p w:rsidR="009C6028" w:rsidRPr="009C6028" w:rsidRDefault="009C6028" w:rsidP="0034701A">
      <w:pPr>
        <w:pStyle w:val="Bezmezer"/>
        <w:numPr>
          <w:ilvl w:val="0"/>
          <w:numId w:val="15"/>
        </w:numPr>
      </w:pPr>
      <w:r w:rsidRPr="009C6028">
        <w:t>hmotnost vodní páry se mění v denní i roční době, s místem na Zemi</w:t>
      </w:r>
    </w:p>
    <w:p w:rsidR="006D2FFC" w:rsidRDefault="006D2FFC" w:rsidP="0034701A">
      <w:pPr>
        <w:pStyle w:val="Bezmezer"/>
        <w:tabs>
          <w:tab w:val="left" w:pos="3828"/>
        </w:tabs>
      </w:pPr>
    </w:p>
    <w:p w:rsidR="009C6028" w:rsidRPr="009C6028" w:rsidRDefault="00AD72BE" w:rsidP="0034701A">
      <w:pPr>
        <w:pStyle w:val="Bezmezer"/>
        <w:tabs>
          <w:tab w:val="left" w:pos="3828"/>
        </w:tabs>
      </w:pPr>
      <w:r w:rsidRPr="00AD72BE">
        <w:rPr>
          <w:rFonts w:ascii="Arial" w:hAnsi="Arial" w:cs="Arial"/>
          <w:noProof/>
          <w:szCs w:val="28"/>
          <w:lang w:eastAsia="cs-CZ"/>
        </w:rPr>
        <w:pict>
          <v:shape id="_x0000_s1064" type="#_x0000_t75" style="position:absolute;margin-left:129.25pt;margin-top:-14.25pt;width:40.4pt;height:37.95pt;z-index:251698176" strokecolor="red" strokeweight="3pt">
            <v:stroke linestyle="thinThin"/>
            <v:imagedata r:id="rId52" o:title=""/>
          </v:shape>
          <o:OLEObject Type="Embed" ProgID="Equation.3" ShapeID="_x0000_s1064" DrawAspect="Content" ObjectID="_1383332133" r:id="rId53"/>
        </w:pict>
      </w:r>
      <w:r w:rsidR="0034701A">
        <w:t>Absolutní vlhkost vzduchu:</w:t>
      </w:r>
      <w:r w:rsidR="0034701A">
        <w:tab/>
      </w:r>
      <w:r w:rsidR="009C6028" w:rsidRPr="009C6028">
        <w:t>[kg . m</w:t>
      </w:r>
      <w:r w:rsidR="009C6028" w:rsidRPr="009C6028">
        <w:rPr>
          <w:vertAlign w:val="superscript"/>
        </w:rPr>
        <w:t>-3</w:t>
      </w:r>
      <w:r w:rsidR="009C6028" w:rsidRPr="009C6028">
        <w:t>]</w:t>
      </w:r>
    </w:p>
    <w:p w:rsidR="009C6028" w:rsidRPr="009C6028" w:rsidRDefault="009C6028" w:rsidP="009C602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Cs w:val="28"/>
        </w:rPr>
      </w:pPr>
    </w:p>
    <w:p w:rsidR="009C6028" w:rsidRPr="009C6028" w:rsidRDefault="009C6028" w:rsidP="0034701A">
      <w:pPr>
        <w:pStyle w:val="Bezmezer"/>
        <w:numPr>
          <w:ilvl w:val="0"/>
          <w:numId w:val="16"/>
        </w:numPr>
      </w:pPr>
      <w:r w:rsidRPr="009C6028">
        <w:t>vodní pára ve vzduchu je obvykle pára přehřátá</w:t>
      </w:r>
    </w:p>
    <w:p w:rsidR="0034701A" w:rsidRDefault="0034701A" w:rsidP="0034701A">
      <w:pPr>
        <w:pStyle w:val="Bezmezer"/>
      </w:pPr>
    </w:p>
    <w:p w:rsidR="009C6028" w:rsidRPr="009C6028" w:rsidRDefault="009C6028" w:rsidP="0034701A">
      <w:pPr>
        <w:pStyle w:val="Bezmezer"/>
      </w:pPr>
      <w:r w:rsidRPr="009C6028">
        <w:t xml:space="preserve">Stane-li se vodní pára sytou, dosáhne nejvyšší možné vlhkosti vzduchu </w:t>
      </w:r>
      <w:r w:rsidRPr="009C6028">
        <w:rPr>
          <w:rFonts w:cs="Times New Roman"/>
        </w:rPr>
        <w:sym w:font="Symbol" w:char="F046"/>
      </w:r>
      <w:r w:rsidRPr="009C6028">
        <w:rPr>
          <w:vertAlign w:val="subscript"/>
        </w:rPr>
        <w:t>m</w:t>
      </w:r>
      <w:r w:rsidRPr="009C6028">
        <w:t xml:space="preserve"> při dané teplotě. Při dalším ochlazování začne pára kapalnět → mlha, srážky.</w:t>
      </w:r>
    </w:p>
    <w:p w:rsidR="0034701A" w:rsidRDefault="00AD72BE" w:rsidP="0034701A">
      <w:pPr>
        <w:pStyle w:val="Bezmezer"/>
      </w:pPr>
      <w:r>
        <w:rPr>
          <w:noProof/>
          <w:lang w:eastAsia="cs-CZ"/>
        </w:rPr>
        <w:pict>
          <v:shape id="_x0000_s1065" type="#_x0000_t75" style="position:absolute;margin-left:115.9pt;margin-top:1.2pt;width:45.6pt;height:39.75pt;z-index:251699200" strokecolor="red" strokeweight="3pt">
            <v:stroke linestyle="thinThin"/>
            <v:imagedata r:id="rId54" o:title=""/>
          </v:shape>
          <o:OLEObject Type="Embed" ProgID="Equation.3" ShapeID="_x0000_s1065" DrawAspect="Content" ObjectID="_1383332134" r:id="rId55"/>
        </w:pict>
      </w:r>
    </w:p>
    <w:p w:rsidR="009C6028" w:rsidRPr="009C6028" w:rsidRDefault="009C6028" w:rsidP="0034701A">
      <w:pPr>
        <w:pStyle w:val="Bezmezer"/>
        <w:tabs>
          <w:tab w:val="left" w:pos="3544"/>
        </w:tabs>
      </w:pPr>
      <w:r w:rsidRPr="009C6028">
        <w:t>Relativní vlhkost vzduchu:</w:t>
      </w:r>
      <w:r w:rsidRPr="009C6028">
        <w:tab/>
        <w:t>[%]</w:t>
      </w:r>
    </w:p>
    <w:p w:rsidR="0034701A" w:rsidRDefault="0034701A" w:rsidP="0034701A">
      <w:pPr>
        <w:pStyle w:val="Bezmezer"/>
      </w:pPr>
    </w:p>
    <w:p w:rsidR="009C6028" w:rsidRPr="009C6028" w:rsidRDefault="009C6028" w:rsidP="0034701A">
      <w:pPr>
        <w:pStyle w:val="Bezmezer"/>
      </w:pPr>
      <w:r w:rsidRPr="009C6028">
        <w:t xml:space="preserve">Suchý vzduch </w:t>
      </w:r>
      <w:r w:rsidRPr="009C6028">
        <w:rPr>
          <w:lang w:val="el-GR"/>
        </w:rPr>
        <w:t>φ</w:t>
      </w:r>
      <w:r w:rsidRPr="009C6028">
        <w:t xml:space="preserve"> = 0%.</w:t>
      </w:r>
    </w:p>
    <w:p w:rsidR="009C6028" w:rsidRPr="009C6028" w:rsidRDefault="009C6028" w:rsidP="0034701A">
      <w:pPr>
        <w:pStyle w:val="Bezmezer"/>
      </w:pPr>
      <w:r w:rsidRPr="009C6028">
        <w:t xml:space="preserve">Vzduch zcela nasycený vodní párou </w:t>
      </w:r>
      <w:r w:rsidRPr="009C6028">
        <w:rPr>
          <w:lang w:val="el-GR"/>
        </w:rPr>
        <w:t>φ</w:t>
      </w:r>
      <w:r w:rsidRPr="009C6028">
        <w:t xml:space="preserve"> = 100%.</w:t>
      </w:r>
    </w:p>
    <w:p w:rsidR="009C6028" w:rsidRPr="009C6028" w:rsidRDefault="009C6028" w:rsidP="0034701A">
      <w:pPr>
        <w:pStyle w:val="Bezmezer"/>
      </w:pPr>
      <w:r w:rsidRPr="009C6028">
        <w:t xml:space="preserve">Nejvhodnější vzduch </w:t>
      </w:r>
      <w:r w:rsidRPr="009C6028">
        <w:rPr>
          <w:lang w:val="el-GR"/>
        </w:rPr>
        <w:t>φ</w:t>
      </w:r>
      <w:r w:rsidRPr="009C6028">
        <w:t xml:space="preserve"> = 50% – 70%.</w:t>
      </w:r>
    </w:p>
    <w:p w:rsidR="009C6028" w:rsidRPr="009C6028" w:rsidRDefault="009C6028" w:rsidP="0034701A">
      <w:pPr>
        <w:pStyle w:val="Bezmezer"/>
      </w:pPr>
      <w:r w:rsidRPr="009C6028">
        <w:t xml:space="preserve"> </w:t>
      </w:r>
    </w:p>
    <w:p w:rsidR="009C6028" w:rsidRPr="009C6028" w:rsidRDefault="009C6028" w:rsidP="0034701A">
      <w:pPr>
        <w:pStyle w:val="Odstavecseseznamem"/>
      </w:pPr>
      <w:r w:rsidRPr="009C6028">
        <w:t xml:space="preserve">Rosný bod </w:t>
      </w:r>
    </w:p>
    <w:p w:rsidR="009C6028" w:rsidRPr="009C6028" w:rsidRDefault="009C6028" w:rsidP="0034701A">
      <w:pPr>
        <w:pStyle w:val="Bezmezer"/>
        <w:numPr>
          <w:ilvl w:val="0"/>
          <w:numId w:val="16"/>
        </w:numPr>
      </w:pPr>
      <w:r w:rsidRPr="009C6028">
        <w:t>charakterizuje vlhkost vzduchu</w:t>
      </w:r>
    </w:p>
    <w:p w:rsidR="009C6028" w:rsidRPr="009C6028" w:rsidRDefault="009C6028" w:rsidP="0034701A">
      <w:pPr>
        <w:pStyle w:val="Bezmezer"/>
        <w:numPr>
          <w:ilvl w:val="0"/>
          <w:numId w:val="16"/>
        </w:numPr>
      </w:pPr>
      <w:r w:rsidRPr="009C6028">
        <w:t>je dán teplotou rosného bodu = teplota</w:t>
      </w:r>
      <w:r w:rsidR="0034701A">
        <w:t>,</w:t>
      </w:r>
      <w:r w:rsidRPr="009C6028">
        <w:t xml:space="preserve"> při níž se přehřátá vodní pára mění v sytou</w:t>
      </w:r>
    </w:p>
    <w:p w:rsidR="009C6028" w:rsidRPr="009C6028" w:rsidRDefault="009C6028" w:rsidP="0034701A">
      <w:pPr>
        <w:pStyle w:val="Bezmezer"/>
      </w:pPr>
      <w:r w:rsidRPr="009C6028">
        <w:t>Z vodní páry vzniká:</w:t>
      </w:r>
    </w:p>
    <w:p w:rsidR="009C6028" w:rsidRPr="009C6028" w:rsidRDefault="009C6028" w:rsidP="0034701A">
      <w:pPr>
        <w:pStyle w:val="Bezmezer"/>
        <w:numPr>
          <w:ilvl w:val="0"/>
          <w:numId w:val="17"/>
        </w:numPr>
      </w:pPr>
      <w:r w:rsidRPr="009C6028">
        <w:t>na chladných předmětech rosa</w:t>
      </w:r>
    </w:p>
    <w:p w:rsidR="009C6028" w:rsidRPr="009C6028" w:rsidRDefault="009C6028" w:rsidP="0034701A">
      <w:pPr>
        <w:pStyle w:val="Bezmezer"/>
        <w:numPr>
          <w:ilvl w:val="0"/>
          <w:numId w:val="17"/>
        </w:numPr>
      </w:pPr>
      <w:r w:rsidRPr="009C6028">
        <w:t>nad povrchem země mlha</w:t>
      </w:r>
    </w:p>
    <w:p w:rsidR="009C6028" w:rsidRPr="009C6028" w:rsidRDefault="009C6028" w:rsidP="0034701A">
      <w:pPr>
        <w:pStyle w:val="Bezmezer"/>
        <w:numPr>
          <w:ilvl w:val="0"/>
          <w:numId w:val="17"/>
        </w:numPr>
      </w:pPr>
      <w:r w:rsidRPr="009C6028">
        <w:t>ve větších výškách mraky</w:t>
      </w:r>
    </w:p>
    <w:p w:rsidR="009C6028" w:rsidRDefault="009C6028" w:rsidP="0034701A">
      <w:pPr>
        <w:pStyle w:val="Bezmezer"/>
      </w:pPr>
      <w:r w:rsidRPr="009C6028">
        <w:t>Je-li teplota rosného bodu nižší než 0°C vzniká jinovatka (sníh).</w:t>
      </w:r>
    </w:p>
    <w:p w:rsidR="004645D3" w:rsidRDefault="004645D3" w:rsidP="004645D3"/>
    <w:p w:rsidR="004645D3" w:rsidRDefault="004645D3" w:rsidP="004645D3"/>
    <w:p w:rsidR="004645D3" w:rsidRDefault="004645D3" w:rsidP="004645D3"/>
    <w:p w:rsidR="004645D3" w:rsidRPr="004645D3" w:rsidRDefault="004645D3" w:rsidP="004645D3">
      <w:r w:rsidRPr="004645D3">
        <w:t>Cvičení</w:t>
      </w:r>
    </w:p>
    <w:p w:rsidR="004645D3" w:rsidRPr="004645D3" w:rsidRDefault="00780216" w:rsidP="004645D3">
      <w:pPr>
        <w:pStyle w:val="Odstavecseseznamem"/>
      </w:pPr>
      <w:r>
        <w:t>Tání a tuhnutí</w:t>
      </w:r>
    </w:p>
    <w:p w:rsidR="00780216" w:rsidRDefault="00780216" w:rsidP="00780216">
      <w:pPr>
        <w:pStyle w:val="Bezmezer"/>
        <w:numPr>
          <w:ilvl w:val="0"/>
          <w:numId w:val="20"/>
        </w:numPr>
        <w:ind w:left="426" w:hanging="426"/>
      </w:pPr>
      <w:r>
        <w:t xml:space="preserve">Vypočti teplo potřebné k roztavení hliníkového předmětu o hmotnosti 10 kg a počáteční teplotě 20 °C. Teplota tání hliníku je 660 °C, měrná tepelná kapacita hliníku 896 J.kg </w:t>
      </w:r>
      <w:r w:rsidRPr="00780216">
        <w:rPr>
          <w:vertAlign w:val="superscript"/>
        </w:rPr>
        <w:t>-1</w:t>
      </w:r>
      <w:r>
        <w:t>. K</w:t>
      </w:r>
      <w:r w:rsidRPr="00780216">
        <w:rPr>
          <w:vertAlign w:val="superscript"/>
        </w:rPr>
        <w:t>-1</w:t>
      </w:r>
      <w:r>
        <w:t xml:space="preserve"> a měrné skupenské teplo tání hliníku 400 </w:t>
      </w:r>
      <w:bookmarkStart w:id="0" w:name="OLE_LINK1"/>
      <w:bookmarkStart w:id="1" w:name="OLE_LINK2"/>
      <w:r>
        <w:t>kJ.kg</w:t>
      </w:r>
      <w:r w:rsidRPr="00780216">
        <w:rPr>
          <w:vertAlign w:val="superscript"/>
        </w:rPr>
        <w:t>-1</w:t>
      </w:r>
      <w:bookmarkEnd w:id="0"/>
      <w:bookmarkEnd w:id="1"/>
      <w:r>
        <w:t>.</w:t>
      </w:r>
    </w:p>
    <w:p w:rsidR="00780216" w:rsidRPr="00780216" w:rsidRDefault="00780216" w:rsidP="00780216">
      <w:pPr>
        <w:pStyle w:val="Bezmezer"/>
      </w:pPr>
    </w:p>
    <w:p w:rsidR="00780216" w:rsidRPr="00780216" w:rsidRDefault="00780216" w:rsidP="00780216">
      <w:pPr>
        <w:pStyle w:val="Bezmezer"/>
        <w:numPr>
          <w:ilvl w:val="0"/>
          <w:numId w:val="20"/>
        </w:numPr>
        <w:ind w:left="426" w:hanging="426"/>
      </w:pPr>
      <w:r>
        <w:t>Povrch kaluže o obsahu 1,5 m</w:t>
      </w:r>
      <w:r w:rsidRPr="00780216">
        <w:rPr>
          <w:vertAlign w:val="superscript"/>
        </w:rPr>
        <w:t>2</w:t>
      </w:r>
      <w:r>
        <w:t xml:space="preserve"> se při teplotě 0 °C pokryl souvislou vrstvou ledu tloušťky 2 mm. Vypočti energii, kterou mrznoucí voda předala při tomto ději do okolí. Hustota ledu při teplotě 0 °C je 918 kg.m</w:t>
      </w:r>
      <w:r w:rsidRPr="00780216">
        <w:rPr>
          <w:vertAlign w:val="superscript"/>
        </w:rPr>
        <w:t>-3</w:t>
      </w:r>
      <w:r>
        <w:t>, měrné skupenské teplo tuhnutí ledu je 334 kJ.kg</w:t>
      </w:r>
      <w:r w:rsidRPr="00780216">
        <w:rPr>
          <w:vertAlign w:val="superscript"/>
        </w:rPr>
        <w:t>-1</w:t>
      </w:r>
      <w:r>
        <w:t>.</w:t>
      </w:r>
    </w:p>
    <w:p w:rsidR="004645D3" w:rsidRPr="004645D3" w:rsidRDefault="004645D3" w:rsidP="004645D3">
      <w:pPr>
        <w:spacing w:after="0" w:line="240" w:lineRule="auto"/>
        <w:rPr>
          <w:b w:val="0"/>
          <w:sz w:val="22"/>
        </w:rPr>
      </w:pPr>
    </w:p>
    <w:p w:rsidR="004645D3" w:rsidRPr="004645D3" w:rsidRDefault="004645D3" w:rsidP="004645D3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>Výsledky:</w:t>
      </w:r>
    </w:p>
    <w:p w:rsidR="004645D3" w:rsidRPr="004645D3" w:rsidRDefault="004645D3" w:rsidP="004645D3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ab/>
        <w:t xml:space="preserve">1) </w:t>
      </w:r>
      <w:r w:rsidR="00780216">
        <w:rPr>
          <w:b w:val="0"/>
          <w:sz w:val="22"/>
        </w:rPr>
        <w:t>9,7 MJ</w:t>
      </w:r>
    </w:p>
    <w:p w:rsidR="004645D3" w:rsidRPr="004645D3" w:rsidRDefault="004645D3" w:rsidP="004645D3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ab/>
        <w:t xml:space="preserve">2) </w:t>
      </w:r>
      <w:r w:rsidR="00780216">
        <w:rPr>
          <w:b w:val="0"/>
          <w:sz w:val="22"/>
        </w:rPr>
        <w:t>0,92 MJ</w:t>
      </w:r>
    </w:p>
    <w:p w:rsidR="006D2FFC" w:rsidRDefault="006D2FFC" w:rsidP="004645D3">
      <w:pPr>
        <w:spacing w:after="0" w:line="240" w:lineRule="auto"/>
        <w:rPr>
          <w:b w:val="0"/>
          <w:sz w:val="22"/>
        </w:rPr>
      </w:pPr>
    </w:p>
    <w:p w:rsidR="00780216" w:rsidRDefault="00780216" w:rsidP="00780216">
      <w:pPr>
        <w:pStyle w:val="Odstavecseseznamem"/>
      </w:pPr>
      <w:r>
        <w:t>Sublimace a desublimace</w:t>
      </w:r>
    </w:p>
    <w:p w:rsidR="00780216" w:rsidRDefault="00DE7E6D" w:rsidP="00780216">
      <w:pPr>
        <w:pStyle w:val="Bezmezer"/>
        <w:numPr>
          <w:ilvl w:val="0"/>
          <w:numId w:val="21"/>
        </w:numPr>
        <w:ind w:left="426" w:hanging="426"/>
      </w:pPr>
      <w:r>
        <w:t>Vypočti celkové přijaté teplo jednoho kilogramu ledu o teplotě 0 °C a normálním tlaku, který sublimoval na vodní páru téže teploty. (Pro led je při 0 °C měrné skupenské teplo sublimace 2,83 MJ.kg</w:t>
      </w:r>
      <w:r w:rsidRPr="00DE7E6D">
        <w:rPr>
          <w:vertAlign w:val="superscript"/>
        </w:rPr>
        <w:t>-1</w:t>
      </w:r>
      <w:r>
        <w:t>.)</w:t>
      </w:r>
    </w:p>
    <w:p w:rsidR="00DE7E6D" w:rsidRPr="00DE7E6D" w:rsidRDefault="00DE7E6D" w:rsidP="00DE7E6D">
      <w:pPr>
        <w:pStyle w:val="Bezmezer"/>
      </w:pPr>
    </w:p>
    <w:p w:rsidR="00DE7E6D" w:rsidRPr="004645D3" w:rsidRDefault="00DE7E6D" w:rsidP="00DE7E6D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>Výsledky:</w:t>
      </w:r>
    </w:p>
    <w:p w:rsidR="004645D3" w:rsidRDefault="00DE7E6D" w:rsidP="00DE7E6D">
      <w:pPr>
        <w:pStyle w:val="Bezmezer"/>
      </w:pPr>
      <w:r w:rsidRPr="00DE7E6D">
        <w:rPr>
          <w:b/>
        </w:rPr>
        <w:tab/>
      </w:r>
      <w:r w:rsidRPr="00DE7E6D">
        <w:t xml:space="preserve">1) </w:t>
      </w:r>
      <w:r>
        <w:t>2,83 MJ</w:t>
      </w:r>
    </w:p>
    <w:p w:rsidR="00DE7E6D" w:rsidRDefault="00DE7E6D" w:rsidP="00DE7E6D">
      <w:pPr>
        <w:pStyle w:val="Bezmezer"/>
      </w:pPr>
    </w:p>
    <w:p w:rsidR="00DE7E6D" w:rsidRDefault="00DE7E6D" w:rsidP="00DE7E6D">
      <w:pPr>
        <w:pStyle w:val="Odstavecseseznamem"/>
      </w:pPr>
      <w:r>
        <w:t>Vypařování a kapalnění</w:t>
      </w:r>
    </w:p>
    <w:p w:rsidR="00DE7E6D" w:rsidRDefault="00DE7E6D" w:rsidP="00DE7E6D">
      <w:pPr>
        <w:pStyle w:val="Bezmezer"/>
        <w:numPr>
          <w:ilvl w:val="0"/>
          <w:numId w:val="23"/>
        </w:numPr>
        <w:ind w:left="426" w:hanging="426"/>
      </w:pPr>
      <w:r>
        <w:t>Voda o hmotnosti 10 kg a teplotě 20 °C se ohřeje na 100 °C a pak se všechna přemění na páru téže teploty. Jaké celkové teplo soustava přijme? Jaká část z toho připadá na změnu skupenství?</w:t>
      </w:r>
    </w:p>
    <w:p w:rsidR="00DE7E6D" w:rsidRPr="00DE7E6D" w:rsidRDefault="00DE7E6D" w:rsidP="00DE7E6D">
      <w:pPr>
        <w:pStyle w:val="Bezmezer"/>
      </w:pPr>
    </w:p>
    <w:p w:rsidR="00DE7E6D" w:rsidRPr="00DE7E6D" w:rsidRDefault="00DE7E6D" w:rsidP="00DE7E6D">
      <w:pPr>
        <w:pStyle w:val="Bezmezer"/>
        <w:numPr>
          <w:ilvl w:val="0"/>
          <w:numId w:val="23"/>
        </w:numPr>
        <w:ind w:left="426" w:hanging="426"/>
      </w:pPr>
      <w:r>
        <w:t>Vodní pára o hmotnosti 2,2 kg a teploty 100 °C zkapalní a vzniklá voda zchladne na teplotu 25 °C. Vypočti teplo, které při tomto ději předá voda do okolí.</w:t>
      </w:r>
    </w:p>
    <w:p w:rsidR="00DE7E6D" w:rsidRDefault="00DE7E6D" w:rsidP="00DE7E6D">
      <w:pPr>
        <w:pStyle w:val="Bezmezer"/>
      </w:pPr>
    </w:p>
    <w:p w:rsidR="00DE7E6D" w:rsidRDefault="00DE7E6D" w:rsidP="00DE7E6D">
      <w:pPr>
        <w:pStyle w:val="Bezmezer"/>
      </w:pPr>
      <w:r>
        <w:t>Výsledky:</w:t>
      </w:r>
    </w:p>
    <w:p w:rsidR="00DE7E6D" w:rsidRDefault="00DE7E6D" w:rsidP="00DE7E6D">
      <w:pPr>
        <w:pStyle w:val="Bezmezer"/>
        <w:tabs>
          <w:tab w:val="left" w:pos="709"/>
        </w:tabs>
      </w:pPr>
      <w:r>
        <w:tab/>
        <w:t>1) 26 MJ, 87%</w:t>
      </w:r>
    </w:p>
    <w:p w:rsidR="00DE7E6D" w:rsidRDefault="00DE7E6D" w:rsidP="00DE7E6D">
      <w:pPr>
        <w:pStyle w:val="Bezmezer"/>
        <w:ind w:firstLine="705"/>
      </w:pPr>
      <w:r w:rsidRPr="00DE7E6D">
        <w:t>2)</w:t>
      </w:r>
      <w:r>
        <w:t xml:space="preserve"> 5,7 MJ</w:t>
      </w:r>
    </w:p>
    <w:p w:rsidR="00DE7E6D" w:rsidRDefault="00DE7E6D" w:rsidP="00DE7E6D"/>
    <w:p w:rsidR="00DE7E6D" w:rsidRDefault="00DE7E6D" w:rsidP="00DE7E6D">
      <w:pPr>
        <w:pStyle w:val="Odstavecseseznamem"/>
      </w:pPr>
      <w:r>
        <w:t>Vodní pára</w:t>
      </w:r>
    </w:p>
    <w:p w:rsidR="00DE7E6D" w:rsidRDefault="006D2FFC" w:rsidP="00DE7E6D">
      <w:pPr>
        <w:pStyle w:val="Bezmezer"/>
        <w:numPr>
          <w:ilvl w:val="0"/>
          <w:numId w:val="28"/>
        </w:numPr>
        <w:ind w:left="426" w:hanging="426"/>
      </w:pPr>
      <w:r>
        <w:t>Při teplotě 25 °C prošel trubicí s hydgroskopickou látkou vzduch o objemu 3 m</w:t>
      </w:r>
      <w:r w:rsidRPr="006D2FFC">
        <w:rPr>
          <w:vertAlign w:val="superscript"/>
        </w:rPr>
        <w:t>3</w:t>
      </w:r>
      <w:r>
        <w:t>, čímž se hmotnost hygroskopické látky zvětšila o 42 g. Urči absolutní a relativní vlhkost vzduchu při uvedené teplotě. Podle tabulek má sytá vodní pára při teplotě 25 °C hustotu 23.10</w:t>
      </w:r>
      <w:r w:rsidRPr="006D2FFC">
        <w:rPr>
          <w:vertAlign w:val="superscript"/>
        </w:rPr>
        <w:t>-3</w:t>
      </w:r>
      <w:r>
        <w:t xml:space="preserve"> kg.m</w:t>
      </w:r>
      <w:r w:rsidRPr="006D2FFC">
        <w:rPr>
          <w:vertAlign w:val="superscript"/>
        </w:rPr>
        <w:t>-3</w:t>
      </w:r>
      <w:r>
        <w:t>.</w:t>
      </w:r>
    </w:p>
    <w:p w:rsidR="006D2FFC" w:rsidRDefault="006D2FFC" w:rsidP="006D2FFC">
      <w:pPr>
        <w:pStyle w:val="Bezmezer"/>
      </w:pPr>
    </w:p>
    <w:p w:rsidR="006D2FFC" w:rsidRDefault="006D2FFC" w:rsidP="006D2FFC">
      <w:pPr>
        <w:pStyle w:val="Bezmezer"/>
      </w:pPr>
      <w:r>
        <w:t>Výsledek:</w:t>
      </w:r>
    </w:p>
    <w:p w:rsidR="006D2FFC" w:rsidRPr="006D2FFC" w:rsidRDefault="006D2FFC" w:rsidP="006D2FFC">
      <w:pPr>
        <w:pStyle w:val="Bezmezer"/>
      </w:pPr>
      <w:r w:rsidRPr="006D2FFC">
        <w:rPr>
          <w:b/>
        </w:rPr>
        <w:tab/>
      </w:r>
      <w:r w:rsidRPr="006D2FFC">
        <w:t>1</w:t>
      </w:r>
      <w:r>
        <w:t>) 14.10</w:t>
      </w:r>
      <w:r w:rsidRPr="006D2FFC">
        <w:rPr>
          <w:vertAlign w:val="superscript"/>
        </w:rPr>
        <w:t>-3</w:t>
      </w:r>
      <w:r>
        <w:t xml:space="preserve"> kg.m</w:t>
      </w:r>
      <w:r w:rsidRPr="006D2FFC">
        <w:rPr>
          <w:vertAlign w:val="superscript"/>
        </w:rPr>
        <w:t>-3</w:t>
      </w:r>
      <w:r>
        <w:t xml:space="preserve">  , 61 %</w:t>
      </w:r>
    </w:p>
    <w:sectPr w:rsidR="006D2FFC" w:rsidRPr="006D2FFC" w:rsidSect="00CB09F2">
      <w:footerReference w:type="default" r:id="rId56"/>
      <w:headerReference w:type="first" r:id="rId57"/>
      <w:footerReference w:type="first" r:id="rId58"/>
      <w:pgSz w:w="12240" w:h="15840"/>
      <w:pgMar w:top="1417" w:right="1417" w:bottom="1417" w:left="1417" w:header="708" w:footer="708" w:gutter="0"/>
      <w:pgNumType w:start="87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9B" w:rsidRDefault="00E36B9B" w:rsidP="00DE7E6D">
      <w:pPr>
        <w:spacing w:after="0" w:line="240" w:lineRule="auto"/>
      </w:pPr>
      <w:r>
        <w:separator/>
      </w:r>
    </w:p>
  </w:endnote>
  <w:endnote w:type="continuationSeparator" w:id="0">
    <w:p w:rsidR="00E36B9B" w:rsidRDefault="00E36B9B" w:rsidP="00DE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4564"/>
      <w:docPartObj>
        <w:docPartGallery w:val="Page Numbers (Bottom of Page)"/>
        <w:docPartUnique/>
      </w:docPartObj>
    </w:sdtPr>
    <w:sdtContent>
      <w:p w:rsidR="00D7237B" w:rsidRDefault="00AD72BE">
        <w:pPr>
          <w:pStyle w:val="Zpat"/>
          <w:jc w:val="right"/>
        </w:pPr>
        <w:fldSimple w:instr=" PAGE   \* MERGEFORMAT ">
          <w:r w:rsidR="00121170">
            <w:rPr>
              <w:noProof/>
            </w:rPr>
            <w:t>94</w:t>
          </w:r>
        </w:fldSimple>
      </w:p>
    </w:sdtContent>
  </w:sdt>
  <w:p w:rsidR="00D7237B" w:rsidRDefault="00D7237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7B" w:rsidRDefault="00D7237B">
    <w:pPr>
      <w:pStyle w:val="Zpat"/>
      <w:jc w:val="right"/>
    </w:pPr>
  </w:p>
  <w:p w:rsidR="00D7237B" w:rsidRDefault="00D723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9B" w:rsidRDefault="00E36B9B" w:rsidP="00DE7E6D">
      <w:pPr>
        <w:spacing w:after="0" w:line="240" w:lineRule="auto"/>
      </w:pPr>
      <w:r>
        <w:separator/>
      </w:r>
    </w:p>
  </w:footnote>
  <w:footnote w:type="continuationSeparator" w:id="0">
    <w:p w:rsidR="00E36B9B" w:rsidRDefault="00E36B9B" w:rsidP="00DE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D" w:rsidRDefault="00DE7E6D">
    <w:pPr>
      <w:pStyle w:val="Zhlav"/>
    </w:pPr>
    <w:r w:rsidRPr="00DE7E6D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1" name="obrázek 1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D44106"/>
    <w:lvl w:ilvl="0">
      <w:numFmt w:val="bullet"/>
      <w:lvlText w:val="*"/>
      <w:lvlJc w:val="left"/>
    </w:lvl>
  </w:abstractNum>
  <w:abstractNum w:abstractNumId="1">
    <w:nsid w:val="20A22E27"/>
    <w:multiLevelType w:val="hybridMultilevel"/>
    <w:tmpl w:val="FFAC0B8A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6034"/>
    <w:multiLevelType w:val="hybridMultilevel"/>
    <w:tmpl w:val="B4049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2510"/>
    <w:multiLevelType w:val="hybridMultilevel"/>
    <w:tmpl w:val="56AEEA3A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43489"/>
    <w:multiLevelType w:val="hybridMultilevel"/>
    <w:tmpl w:val="E2A20906"/>
    <w:lvl w:ilvl="0" w:tplc="CEAC2F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600950"/>
    <w:multiLevelType w:val="hybridMultilevel"/>
    <w:tmpl w:val="D4626496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E3005"/>
    <w:multiLevelType w:val="hybridMultilevel"/>
    <w:tmpl w:val="FCD62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839F0"/>
    <w:multiLevelType w:val="hybridMultilevel"/>
    <w:tmpl w:val="BA9EAEA6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712F"/>
    <w:multiLevelType w:val="hybridMultilevel"/>
    <w:tmpl w:val="CF8482C6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67533"/>
    <w:multiLevelType w:val="hybridMultilevel"/>
    <w:tmpl w:val="6FDE2D9E"/>
    <w:lvl w:ilvl="0" w:tplc="3168D5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2D5A85"/>
    <w:multiLevelType w:val="hybridMultilevel"/>
    <w:tmpl w:val="304AEC26"/>
    <w:lvl w:ilvl="0" w:tplc="5E3216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EC514C"/>
    <w:multiLevelType w:val="hybridMultilevel"/>
    <w:tmpl w:val="DA6C0130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F15BF"/>
    <w:multiLevelType w:val="hybridMultilevel"/>
    <w:tmpl w:val="B0C8642A"/>
    <w:lvl w:ilvl="0" w:tplc="2E62CF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701C69"/>
    <w:multiLevelType w:val="hybridMultilevel"/>
    <w:tmpl w:val="D37A687E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0650D"/>
    <w:multiLevelType w:val="hybridMultilevel"/>
    <w:tmpl w:val="82BCF6EE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173A4"/>
    <w:multiLevelType w:val="hybridMultilevel"/>
    <w:tmpl w:val="5680C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D3B22"/>
    <w:multiLevelType w:val="hybridMultilevel"/>
    <w:tmpl w:val="B310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55AE3"/>
    <w:multiLevelType w:val="hybridMultilevel"/>
    <w:tmpl w:val="79B2274C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22320"/>
    <w:multiLevelType w:val="hybridMultilevel"/>
    <w:tmpl w:val="938E1526"/>
    <w:lvl w:ilvl="0" w:tplc="DCC86E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425FE"/>
    <w:multiLevelType w:val="hybridMultilevel"/>
    <w:tmpl w:val="762E51AC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57CDD"/>
    <w:multiLevelType w:val="hybridMultilevel"/>
    <w:tmpl w:val="31D05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02385"/>
    <w:multiLevelType w:val="hybridMultilevel"/>
    <w:tmpl w:val="DB0E2C9C"/>
    <w:lvl w:ilvl="0" w:tplc="A94EC8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5616AB"/>
    <w:multiLevelType w:val="hybridMultilevel"/>
    <w:tmpl w:val="0E8C6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C1A78"/>
    <w:multiLevelType w:val="hybridMultilevel"/>
    <w:tmpl w:val="A6DCBA4E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76C51"/>
    <w:multiLevelType w:val="hybridMultilevel"/>
    <w:tmpl w:val="45A4FD24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4"/>
  </w:num>
  <w:num w:numId="10">
    <w:abstractNumId w:val="13"/>
  </w:num>
  <w:num w:numId="11">
    <w:abstractNumId w:val="17"/>
  </w:num>
  <w:num w:numId="12">
    <w:abstractNumId w:val="23"/>
  </w:num>
  <w:num w:numId="13">
    <w:abstractNumId w:val="19"/>
  </w:num>
  <w:num w:numId="14">
    <w:abstractNumId w:val="11"/>
  </w:num>
  <w:num w:numId="15">
    <w:abstractNumId w:val="1"/>
  </w:num>
  <w:num w:numId="16">
    <w:abstractNumId w:val="24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15"/>
  </w:num>
  <w:num w:numId="22">
    <w:abstractNumId w:val="12"/>
  </w:num>
  <w:num w:numId="23">
    <w:abstractNumId w:val="6"/>
  </w:num>
  <w:num w:numId="24">
    <w:abstractNumId w:val="10"/>
  </w:num>
  <w:num w:numId="25">
    <w:abstractNumId w:val="9"/>
  </w:num>
  <w:num w:numId="26">
    <w:abstractNumId w:val="21"/>
  </w:num>
  <w:num w:numId="27">
    <w:abstractNumId w:val="20"/>
  </w:num>
  <w:num w:numId="28">
    <w:abstractNumId w:val="1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28"/>
    <w:rsid w:val="000742CA"/>
    <w:rsid w:val="00121170"/>
    <w:rsid w:val="001B14A8"/>
    <w:rsid w:val="002354CE"/>
    <w:rsid w:val="00244DC3"/>
    <w:rsid w:val="002C2499"/>
    <w:rsid w:val="0034701A"/>
    <w:rsid w:val="003E196A"/>
    <w:rsid w:val="004645D3"/>
    <w:rsid w:val="00504FAF"/>
    <w:rsid w:val="005767CE"/>
    <w:rsid w:val="00582DB0"/>
    <w:rsid w:val="005B5B22"/>
    <w:rsid w:val="00682D68"/>
    <w:rsid w:val="006B1C2D"/>
    <w:rsid w:val="006B3D0F"/>
    <w:rsid w:val="006D2FFC"/>
    <w:rsid w:val="00780216"/>
    <w:rsid w:val="007B3F1C"/>
    <w:rsid w:val="00807F48"/>
    <w:rsid w:val="00867D64"/>
    <w:rsid w:val="008F4DA2"/>
    <w:rsid w:val="0098738C"/>
    <w:rsid w:val="009C6028"/>
    <w:rsid w:val="00A83921"/>
    <w:rsid w:val="00A94236"/>
    <w:rsid w:val="00AD72BE"/>
    <w:rsid w:val="00B75E78"/>
    <w:rsid w:val="00BB587A"/>
    <w:rsid w:val="00BD6F36"/>
    <w:rsid w:val="00C26280"/>
    <w:rsid w:val="00C53A9E"/>
    <w:rsid w:val="00C9523F"/>
    <w:rsid w:val="00CB09F2"/>
    <w:rsid w:val="00D7237B"/>
    <w:rsid w:val="00DE7E6D"/>
    <w:rsid w:val="00E17AC6"/>
    <w:rsid w:val="00E36B9B"/>
    <w:rsid w:val="00E84C39"/>
    <w:rsid w:val="00EA1643"/>
    <w:rsid w:val="00EA3EDB"/>
    <w:rsid w:val="00FA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qFormat/>
    <w:rsid w:val="009C6028"/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Podnadpisy"/>
    <w:basedOn w:val="Normln"/>
    <w:next w:val="Normln"/>
    <w:uiPriority w:val="34"/>
    <w:qFormat/>
    <w:rsid w:val="00807F48"/>
    <w:pPr>
      <w:autoSpaceDE w:val="0"/>
      <w:autoSpaceDN w:val="0"/>
      <w:adjustRightInd w:val="0"/>
      <w:spacing w:line="240" w:lineRule="auto"/>
    </w:pPr>
    <w:rPr>
      <w:rFonts w:asciiTheme="majorHAnsi" w:hAnsiTheme="majorHAnsi"/>
      <w:sz w:val="22"/>
      <w:szCs w:val="96"/>
    </w:rPr>
  </w:style>
  <w:style w:type="paragraph" w:styleId="Bezmezer">
    <w:name w:val="No Spacing"/>
    <w:aliases w:val="text"/>
    <w:next w:val="Normln"/>
    <w:uiPriority w:val="1"/>
    <w:qFormat/>
    <w:rsid w:val="009C60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028"/>
    <w:rPr>
      <w:rFonts w:ascii="Tahoma" w:hAnsi="Tahoma" w:cs="Tahoma"/>
      <w:b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7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7E6D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DE7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E6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OATGM Kostelec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Hlaváčková</dc:creator>
  <cp:lastModifiedBy>Petra</cp:lastModifiedBy>
  <cp:revision>4</cp:revision>
  <dcterms:created xsi:type="dcterms:W3CDTF">2011-11-20T21:08:00Z</dcterms:created>
  <dcterms:modified xsi:type="dcterms:W3CDTF">2011-11-20T21:08:00Z</dcterms:modified>
</cp:coreProperties>
</file>