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6D" w:rsidRDefault="00D84CBB" w:rsidP="00783F6D">
      <w:pPr>
        <w:jc w:val="center"/>
      </w:pPr>
      <w:r w:rsidRPr="00D84CBB">
        <w:rPr>
          <w:rFonts w:cs="Arial"/>
          <w:bCs/>
          <w:shadow/>
          <w:sz w:val="96"/>
          <w:szCs w:val="96"/>
        </w:rPr>
        <w:t xml:space="preserve">Mechanické kmitání a vlnění </w:t>
      </w:r>
      <w:r w:rsidRPr="00D84CBB">
        <w:rPr>
          <w:rFonts w:cs="Arial"/>
          <w:bCs/>
          <w:sz w:val="96"/>
          <w:szCs w:val="96"/>
        </w:rPr>
        <w:br/>
      </w:r>
    </w:p>
    <w:p w:rsidR="00D84CBB" w:rsidRPr="00783F6D" w:rsidRDefault="00D84CBB" w:rsidP="00783F6D">
      <w:pPr>
        <w:spacing w:after="0"/>
        <w:jc w:val="center"/>
        <w:rPr>
          <w:i/>
        </w:rPr>
      </w:pPr>
      <w:r w:rsidRPr="00783F6D">
        <w:rPr>
          <w:i/>
        </w:rPr>
        <w:t>Kmitání mechanického oscilátoru</w:t>
      </w:r>
    </w:p>
    <w:p w:rsidR="00D84CBB" w:rsidRPr="00783F6D" w:rsidRDefault="00D84CBB" w:rsidP="00783F6D">
      <w:pPr>
        <w:spacing w:after="0"/>
        <w:jc w:val="center"/>
        <w:rPr>
          <w:i/>
        </w:rPr>
      </w:pPr>
      <w:r w:rsidRPr="00783F6D">
        <w:rPr>
          <w:i/>
        </w:rPr>
        <w:t>Mechanické vlnění</w:t>
      </w:r>
    </w:p>
    <w:p w:rsidR="00D84CBB" w:rsidRPr="00D84CBB" w:rsidRDefault="00D84CBB" w:rsidP="00573CA0">
      <w:pPr>
        <w:spacing w:after="0"/>
        <w:jc w:val="center"/>
        <w:rPr>
          <w:rFonts w:ascii="Arial" w:hAnsi="Arial" w:cs="Arial"/>
          <w:sz w:val="48"/>
          <w:szCs w:val="48"/>
        </w:rPr>
      </w:pPr>
      <w:r w:rsidRPr="00783F6D">
        <w:rPr>
          <w:i/>
        </w:rPr>
        <w:t>Zvukové vlnění</w:t>
      </w:r>
      <w:r w:rsidRPr="00D84CBB">
        <w:br/>
      </w:r>
    </w:p>
    <w:p w:rsidR="00D84CBB" w:rsidRPr="00D84CBB" w:rsidRDefault="00D84CBB" w:rsidP="00573CA0">
      <w:r w:rsidRPr="00D84CBB">
        <w:t>Kmitání mechanického oscilátoru</w:t>
      </w:r>
    </w:p>
    <w:p w:rsidR="00D84CBB" w:rsidRPr="00573CA0" w:rsidRDefault="00D84CBB" w:rsidP="00573CA0">
      <w:pPr>
        <w:pStyle w:val="Odstavecseseznamem"/>
        <w:rPr>
          <w:u w:val="single"/>
        </w:rPr>
      </w:pPr>
      <w:r w:rsidRPr="00573CA0">
        <w:rPr>
          <w:u w:val="single"/>
        </w:rPr>
        <w:t>Kmitavý pohyb</w:t>
      </w:r>
    </w:p>
    <w:p w:rsidR="00D84CBB" w:rsidRPr="00D84CBB" w:rsidRDefault="00783F6D" w:rsidP="00783F6D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304800</wp:posOffset>
            </wp:positionV>
            <wp:extent cx="3448685" cy="1604010"/>
            <wp:effectExtent l="19050" t="0" r="0" b="0"/>
            <wp:wrapTight wrapText="bothSides">
              <wp:wrapPolygon edited="0">
                <wp:start x="-119" y="0"/>
                <wp:lineTo x="-119" y="21292"/>
                <wp:lineTo x="21596" y="21292"/>
                <wp:lineTo x="21596" y="0"/>
                <wp:lineTo x="-119" y="0"/>
              </wp:wrapPolygon>
            </wp:wrapTight>
            <wp:docPr id="1" name="obrázek 1" descr="sejmout0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ejmout01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9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60401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anchor>
        </w:drawing>
      </w:r>
      <w:r w:rsidR="00D84CBB" w:rsidRPr="00D84CBB">
        <w:t xml:space="preserve">Mechanický oscilátor = zařízení, které kmitá bez vnějšího působení </w:t>
      </w: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783F6D" w:rsidRDefault="00783F6D" w:rsidP="00783F6D">
      <w:pPr>
        <w:pStyle w:val="Bezmezer"/>
      </w:pPr>
    </w:p>
    <w:p w:rsidR="00D84CBB" w:rsidRPr="00D84CBB" w:rsidRDefault="00D84CBB" w:rsidP="00783F6D">
      <w:pPr>
        <w:pStyle w:val="Bezmezer"/>
        <w:numPr>
          <w:ilvl w:val="0"/>
          <w:numId w:val="6"/>
        </w:numPr>
      </w:pPr>
      <w:r w:rsidRPr="00D84CBB">
        <w:t>rovnovážná poloha – na těleso působí dvě stejně velké síly opačného směru:</w:t>
      </w:r>
    </w:p>
    <w:p w:rsidR="00D84CBB" w:rsidRPr="00D84CBB" w:rsidRDefault="00783F6D" w:rsidP="00783F6D">
      <w:pPr>
        <w:pStyle w:val="Bezmezer"/>
        <w:tabs>
          <w:tab w:val="left" w:pos="709"/>
        </w:tabs>
        <w:rPr>
          <w:vertAlign w:val="subscript"/>
        </w:rPr>
      </w:pPr>
      <w:r>
        <w:tab/>
      </w:r>
      <w:r w:rsidR="00D84CBB" w:rsidRPr="00D84CBB">
        <w:t>tíhová síla F</w:t>
      </w:r>
      <w:r w:rsidR="00D84CBB" w:rsidRPr="00D84CBB">
        <w:rPr>
          <w:vertAlign w:val="subscript"/>
        </w:rPr>
        <w:t>G</w:t>
      </w:r>
      <w:r w:rsidR="00D84CBB" w:rsidRPr="00D84CBB">
        <w:t xml:space="preserve"> a síla pružnosti F</w:t>
      </w:r>
      <w:r w:rsidR="00D84CBB" w:rsidRPr="00D84CBB">
        <w:rPr>
          <w:vertAlign w:val="subscript"/>
        </w:rPr>
        <w:t>p</w:t>
      </w:r>
    </w:p>
    <w:p w:rsidR="00D84CBB" w:rsidRPr="00D84CBB" w:rsidRDefault="00D84CBB" w:rsidP="00783F6D">
      <w:pPr>
        <w:pStyle w:val="Bezmezer"/>
        <w:numPr>
          <w:ilvl w:val="0"/>
          <w:numId w:val="6"/>
        </w:numPr>
      </w:pPr>
      <w:r w:rsidRPr="00D84CBB">
        <w:t>kyvadlo = těleso zavěšené na pevném vlákně</w:t>
      </w:r>
    </w:p>
    <w:p w:rsidR="00D84CBB" w:rsidRDefault="00D84CBB" w:rsidP="00783F6D">
      <w:pPr>
        <w:pStyle w:val="Bezmezer"/>
        <w:numPr>
          <w:ilvl w:val="0"/>
          <w:numId w:val="6"/>
        </w:numPr>
      </w:pPr>
      <w:r w:rsidRPr="00D84CBB">
        <w:t>pružinový oscilátor = těleso</w:t>
      </w:r>
      <w:r w:rsidR="00783F6D">
        <w:t xml:space="preserve"> </w:t>
      </w:r>
      <w:r w:rsidRPr="00D84CBB">
        <w:t>zavěšené na pružině</w:t>
      </w:r>
    </w:p>
    <w:p w:rsidR="00D84CBB" w:rsidRPr="00D84CBB" w:rsidRDefault="00D84CBB" w:rsidP="00783F6D">
      <w:pPr>
        <w:pStyle w:val="Bezmezer"/>
        <w:numPr>
          <w:ilvl w:val="0"/>
          <w:numId w:val="6"/>
        </w:numPr>
      </w:pPr>
      <w:r w:rsidRPr="00D84CBB">
        <w:t xml:space="preserve">kmitavý pohyb – jedním ze základních druhů pohybů </w:t>
      </w:r>
    </w:p>
    <w:p w:rsidR="00D84CBB" w:rsidRPr="00D84CBB" w:rsidRDefault="00D84CBB" w:rsidP="00783F6D">
      <w:pPr>
        <w:pStyle w:val="Bezmezer"/>
        <w:numPr>
          <w:ilvl w:val="0"/>
          <w:numId w:val="6"/>
        </w:numPr>
      </w:pPr>
      <w:r w:rsidRPr="00D84CBB">
        <w:t>periodický kmitavý pohyb – těleso pravidelně prochází rovnovážnou polohou</w:t>
      </w:r>
    </w:p>
    <w:p w:rsidR="00D84CBB" w:rsidRPr="00D84CBB" w:rsidRDefault="00107383" w:rsidP="00783F6D">
      <w:pPr>
        <w:pStyle w:val="Bezmezer"/>
        <w:numPr>
          <w:ilvl w:val="0"/>
          <w:numId w:val="6"/>
        </w:numPr>
      </w:pPr>
      <w:r>
        <w:rPr>
          <w:noProof/>
          <w:lang w:eastAsia="cs-CZ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250190</wp:posOffset>
            </wp:positionV>
            <wp:extent cx="2844800" cy="1276350"/>
            <wp:effectExtent l="19050" t="19050" r="12700" b="19050"/>
            <wp:wrapTight wrapText="bothSides">
              <wp:wrapPolygon edited="0">
                <wp:start x="-145" y="-322"/>
                <wp:lineTo x="-145" y="21922"/>
                <wp:lineTo x="21696" y="21922"/>
                <wp:lineTo x="21696" y="-322"/>
                <wp:lineTo x="-145" y="-322"/>
              </wp:wrapPolygon>
            </wp:wrapTight>
            <wp:docPr id="31" name="obrázek 2" descr="sejmout011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sejmout0110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276350"/>
                    </a:xfrm>
                    <a:prstGeom prst="rect">
                      <a:avLst/>
                    </a:prstGeom>
                    <a:noFill/>
                    <a:ln w="9525" cap="rnd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CBB" w:rsidRPr="00D84CBB">
        <w:t>časový diagram kmitání pružinového oscilátoru -  závislost okamžité</w:t>
      </w:r>
      <w:r w:rsidR="00A2759F">
        <w:t xml:space="preserve"> polohy kmitajícího tělesa na </w:t>
      </w:r>
      <w:r w:rsidR="00D84CBB" w:rsidRPr="00D84CBB">
        <w:t>čase</w:t>
      </w:r>
    </w:p>
    <w:p w:rsidR="00A2759F" w:rsidRDefault="00A2759F" w:rsidP="00A2759F">
      <w:pPr>
        <w:pStyle w:val="Bezmezer"/>
      </w:pPr>
    </w:p>
    <w:p w:rsidR="00A2759F" w:rsidRDefault="00A2759F" w:rsidP="00A2759F">
      <w:pPr>
        <w:pStyle w:val="Bezmezer"/>
      </w:pPr>
    </w:p>
    <w:p w:rsidR="001B64C7" w:rsidRDefault="001B64C7" w:rsidP="00A2759F">
      <w:pPr>
        <w:pStyle w:val="Bezmezer"/>
      </w:pPr>
    </w:p>
    <w:p w:rsidR="00573CA0" w:rsidRDefault="00573CA0" w:rsidP="00A2759F">
      <w:pPr>
        <w:pStyle w:val="Bezmezer"/>
      </w:pPr>
    </w:p>
    <w:p w:rsidR="00A2759F" w:rsidRDefault="00A2759F" w:rsidP="00A2759F">
      <w:pPr>
        <w:pStyle w:val="Bezmezer"/>
      </w:pPr>
    </w:p>
    <w:p w:rsidR="00D84CBB" w:rsidRPr="00A2759F" w:rsidRDefault="00D84CBB" w:rsidP="00A2759F">
      <w:pPr>
        <w:pStyle w:val="Bezmezer"/>
        <w:numPr>
          <w:ilvl w:val="0"/>
          <w:numId w:val="6"/>
        </w:numPr>
      </w:pPr>
      <w:r w:rsidRPr="00A2759F">
        <w:lastRenderedPageBreak/>
        <w:t xml:space="preserve">kmit = </w:t>
      </w:r>
      <w:r w:rsidR="00A2759F">
        <w:t xml:space="preserve">periodicky se opakující část </w:t>
      </w:r>
      <w:r w:rsidRPr="00A2759F">
        <w:t>kmitavého pohybu</w:t>
      </w:r>
    </w:p>
    <w:p w:rsidR="00D84CBB" w:rsidRPr="00A2759F" w:rsidRDefault="00D84CBB" w:rsidP="00A2759F">
      <w:pPr>
        <w:pStyle w:val="Bezmezer"/>
        <w:numPr>
          <w:ilvl w:val="0"/>
          <w:numId w:val="6"/>
        </w:numPr>
      </w:pPr>
      <w:r w:rsidRPr="00A2759F">
        <w:t>kyv = polovina kmitu</w:t>
      </w:r>
    </w:p>
    <w:p w:rsidR="00D84CBB" w:rsidRPr="00A2759F" w:rsidRDefault="00030B81" w:rsidP="00A2759F">
      <w:pPr>
        <w:pStyle w:val="Bezmezer"/>
        <w:numPr>
          <w:ilvl w:val="0"/>
          <w:numId w:val="6"/>
        </w:numPr>
      </w:pPr>
      <w:r>
        <w:t>p</w:t>
      </w:r>
      <w:r w:rsidR="00D84CBB" w:rsidRPr="00A2759F">
        <w:t>erioda T = doba, za kterou oscilátor vykoná jeden kmit</w:t>
      </w:r>
    </w:p>
    <w:p w:rsidR="00D84CBB" w:rsidRPr="00A2759F" w:rsidRDefault="00D84CBB" w:rsidP="00A2759F">
      <w:pPr>
        <w:pStyle w:val="Bezmezer"/>
        <w:numPr>
          <w:ilvl w:val="0"/>
          <w:numId w:val="6"/>
        </w:numPr>
      </w:pPr>
      <w:r w:rsidRPr="00A2759F">
        <w:t xml:space="preserve">frekvence f (kmitočet) = počet kmitů za jednu sekundu. </w:t>
      </w:r>
    </w:p>
    <w:p w:rsidR="00A2759F" w:rsidRDefault="00FD3D8E" w:rsidP="00A2759F">
      <w:pPr>
        <w:pStyle w:val="Bezmez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11.15pt;margin-top:6.65pt;width:110.3pt;height:36pt;z-index:251660288" fillcolor="yellow" strokecolor="red" strokeweight="3pt">
            <v:stroke linestyle="thinThin"/>
            <v:imagedata r:id="rId10" o:title=""/>
          </v:shape>
          <o:OLEObject Type="Embed" ProgID="Equation.3" ShapeID="_x0000_s1027" DrawAspect="Content" ObjectID="_1383332184" r:id="rId11"/>
        </w:pict>
      </w:r>
      <w:r>
        <w:rPr>
          <w:noProof/>
          <w:lang w:eastAsia="cs-CZ"/>
        </w:rPr>
        <w:pict>
          <v:shape id="_x0000_s1026" type="#_x0000_t75" style="position:absolute;margin-left:28.95pt;margin-top:1.75pt;width:44.85pt;height:40.9pt;z-index:251659264" fillcolor="yellow" strokecolor="red" strokeweight="3pt">
            <v:stroke linestyle="thinThin"/>
            <v:imagedata r:id="rId12" o:title=""/>
          </v:shape>
          <o:OLEObject Type="Embed" ProgID="Equation.3" ShapeID="_x0000_s1026" DrawAspect="Content" ObjectID="_1383332185" r:id="rId13"/>
        </w:pict>
      </w:r>
      <w:r w:rsidR="00D84CBB" w:rsidRPr="00D84CBB">
        <w:t xml:space="preserve">  </w:t>
      </w:r>
    </w:p>
    <w:p w:rsidR="00D84CBB" w:rsidRPr="00D84CBB" w:rsidRDefault="00D84CBB" w:rsidP="00A2759F">
      <w:pPr>
        <w:pStyle w:val="Bezmezer"/>
      </w:pPr>
      <w:r w:rsidRPr="00D84CBB">
        <w:t>Platí:</w:t>
      </w:r>
      <w:r w:rsidRPr="00D84CBB">
        <w:br/>
      </w:r>
    </w:p>
    <w:p w:rsidR="00A2759F" w:rsidRDefault="00A2759F" w:rsidP="00A2759F">
      <w:pPr>
        <w:pStyle w:val="Bezmezer"/>
      </w:pPr>
    </w:p>
    <w:p w:rsidR="00D84CBB" w:rsidRPr="00D84CBB" w:rsidRDefault="00D84CBB" w:rsidP="00A2759F">
      <w:pPr>
        <w:pStyle w:val="Bezmezer"/>
      </w:pPr>
      <w:r w:rsidRPr="00D84CBB">
        <w:t>Příklady frekvencí periodických dějů:</w:t>
      </w:r>
    </w:p>
    <w:p w:rsidR="00D84CBB" w:rsidRPr="00D84CBB" w:rsidRDefault="00D84CBB" w:rsidP="00A2759F">
      <w:pPr>
        <w:pStyle w:val="Bezmezer"/>
        <w:numPr>
          <w:ilvl w:val="0"/>
          <w:numId w:val="7"/>
        </w:numPr>
      </w:pPr>
      <w:r w:rsidRPr="00D84CBB">
        <w:t>lidské srdce: 1,25 Hz</w:t>
      </w:r>
    </w:p>
    <w:p w:rsidR="00D84CBB" w:rsidRPr="00D84CBB" w:rsidRDefault="00D84CBB" w:rsidP="00A2759F">
      <w:pPr>
        <w:pStyle w:val="Bezmezer"/>
        <w:numPr>
          <w:ilvl w:val="0"/>
          <w:numId w:val="7"/>
        </w:numPr>
      </w:pPr>
      <w:r w:rsidRPr="00D84CBB">
        <w:t>střídavý proud v elektrické síti: 50 Hz</w:t>
      </w:r>
    </w:p>
    <w:p w:rsidR="00D84CBB" w:rsidRPr="00D84CBB" w:rsidRDefault="00D84CBB" w:rsidP="00A2759F">
      <w:pPr>
        <w:pStyle w:val="Bezmezer"/>
        <w:numPr>
          <w:ilvl w:val="0"/>
          <w:numId w:val="7"/>
        </w:numPr>
      </w:pPr>
      <w:r w:rsidRPr="00D84CBB">
        <w:t>zvuk: 16 Hz – 16 kHz</w:t>
      </w:r>
    </w:p>
    <w:p w:rsidR="00D84CBB" w:rsidRPr="00D84CBB" w:rsidRDefault="00D84CBB" w:rsidP="00A2759F">
      <w:pPr>
        <w:pStyle w:val="Bezmezer"/>
        <w:numPr>
          <w:ilvl w:val="0"/>
          <w:numId w:val="7"/>
        </w:numPr>
      </w:pPr>
      <w:r w:rsidRPr="00D84CBB">
        <w:t>signály rozhlasových vysílačů:</w:t>
      </w:r>
      <w:r w:rsidR="00A2759F">
        <w:t xml:space="preserve"> </w:t>
      </w:r>
      <w:r w:rsidRPr="00D84CBB">
        <w:t>150 kHz(dlouhé vlny) – 100 MHz(VKV)</w:t>
      </w:r>
    </w:p>
    <w:p w:rsidR="00D84CBB" w:rsidRPr="00D84CBB" w:rsidRDefault="00D84CBB" w:rsidP="00A2759F">
      <w:pPr>
        <w:pStyle w:val="Bezmezer"/>
        <w:numPr>
          <w:ilvl w:val="0"/>
          <w:numId w:val="8"/>
        </w:numPr>
      </w:pPr>
      <w:r w:rsidRPr="00D84CBB">
        <w:t>frekvenční pásmo mobilních telefonů: 9.10</w:t>
      </w:r>
      <w:r w:rsidRPr="00D84CBB">
        <w:rPr>
          <w:vertAlign w:val="superscript"/>
        </w:rPr>
        <w:t xml:space="preserve">8 </w:t>
      </w:r>
      <w:r w:rsidRPr="00D84CBB">
        <w:t>Hz</w:t>
      </w:r>
    </w:p>
    <w:p w:rsidR="00D84CBB" w:rsidRPr="00D84CBB" w:rsidRDefault="00D84CBB" w:rsidP="00A2759F">
      <w:pPr>
        <w:pStyle w:val="Bezmezer"/>
        <w:numPr>
          <w:ilvl w:val="0"/>
          <w:numId w:val="8"/>
        </w:numPr>
      </w:pPr>
      <w:r w:rsidRPr="00D84CBB">
        <w:t>signál družicové televize: 10</w:t>
      </w:r>
      <w:r w:rsidRPr="00D84CBB">
        <w:rPr>
          <w:vertAlign w:val="superscript"/>
        </w:rPr>
        <w:t xml:space="preserve">11 </w:t>
      </w:r>
      <w:r w:rsidRPr="00D84CBB">
        <w:t>Hz</w:t>
      </w:r>
    </w:p>
    <w:p w:rsidR="00A2759F" w:rsidRDefault="00A2759F" w:rsidP="00A2759F">
      <w:pPr>
        <w:pStyle w:val="Odstavecseseznamem"/>
      </w:pPr>
    </w:p>
    <w:p w:rsidR="00D84CBB" w:rsidRPr="00D84CBB" w:rsidRDefault="00A2759F" w:rsidP="00A2759F">
      <w:pPr>
        <w:pStyle w:val="Odstavecseseznamem"/>
      </w:pPr>
      <w:r>
        <w:t>P</w:t>
      </w:r>
      <w:r w:rsidR="00D84CBB" w:rsidRPr="00D84CBB">
        <w:t>říklad:</w:t>
      </w:r>
    </w:p>
    <w:p w:rsidR="00D84CBB" w:rsidRPr="00D84CBB" w:rsidRDefault="00D84CBB" w:rsidP="00A2759F">
      <w:pPr>
        <w:pStyle w:val="Bezmezer"/>
      </w:pPr>
      <w:r w:rsidRPr="00D84CBB">
        <w:t>Lidské srdce vykoná 75 tepů za minutu. Urči jeho periodu a frekvenci.</w:t>
      </w:r>
    </w:p>
    <w:p w:rsidR="00A2759F" w:rsidRDefault="00A2759F" w:rsidP="00A2759F">
      <w:pPr>
        <w:pStyle w:val="Odstavecseseznamem"/>
      </w:pPr>
    </w:p>
    <w:p w:rsidR="00A2759F" w:rsidRDefault="00A2759F" w:rsidP="00A2759F">
      <w:pPr>
        <w:pStyle w:val="Odstavecseseznamem"/>
      </w:pPr>
    </w:p>
    <w:p w:rsidR="00A2759F" w:rsidRDefault="00A2759F" w:rsidP="00A2759F">
      <w:pPr>
        <w:pStyle w:val="Odstavecseseznamem"/>
      </w:pPr>
    </w:p>
    <w:p w:rsidR="00A2759F" w:rsidRDefault="00A2759F" w:rsidP="00A2759F">
      <w:pPr>
        <w:pStyle w:val="Odstavecseseznamem"/>
      </w:pPr>
    </w:p>
    <w:p w:rsidR="00A2759F" w:rsidRDefault="00A2759F" w:rsidP="00A2759F">
      <w:pPr>
        <w:pStyle w:val="Odstavecseseznamem"/>
      </w:pPr>
    </w:p>
    <w:p w:rsidR="00A2759F" w:rsidRDefault="00A2759F" w:rsidP="00A2759F">
      <w:pPr>
        <w:pStyle w:val="Odstavecseseznamem"/>
      </w:pPr>
    </w:p>
    <w:p w:rsidR="00A2759F" w:rsidRDefault="00A2759F" w:rsidP="00A2759F">
      <w:pPr>
        <w:pStyle w:val="Odstavecseseznamem"/>
      </w:pPr>
    </w:p>
    <w:p w:rsidR="00D84CBB" w:rsidRPr="00D84CBB" w:rsidRDefault="00D84CBB" w:rsidP="00A2759F">
      <w:pPr>
        <w:pStyle w:val="Odstavecseseznamem"/>
      </w:pPr>
      <w:r w:rsidRPr="00D84CBB">
        <w:t>Kinematika kmitavého pohybu</w:t>
      </w:r>
    </w:p>
    <w:p w:rsidR="00D84CBB" w:rsidRPr="00D84CBB" w:rsidRDefault="00D84CBB" w:rsidP="00A2759F">
      <w:pPr>
        <w:pStyle w:val="Bezmezer"/>
      </w:pPr>
      <w:r w:rsidRPr="00D84CBB">
        <w:t>popisuje kmitavý pohyb</w:t>
      </w:r>
    </w:p>
    <w:p w:rsidR="00D84CBB" w:rsidRPr="00D84CBB" w:rsidRDefault="00D84CBB" w:rsidP="00A2759F">
      <w:pPr>
        <w:pStyle w:val="Bezmezer"/>
      </w:pPr>
      <w:r w:rsidRPr="00D84CBB">
        <w:t xml:space="preserve">při pohybu mechanického oscilátoru dochází s časem k periodické změně výchylky </w:t>
      </w:r>
      <w:r w:rsidRPr="00D84CBB">
        <w:rPr>
          <w:i/>
          <w:iCs/>
        </w:rPr>
        <w:t>y</w:t>
      </w:r>
      <w:r w:rsidRPr="00D84CBB">
        <w:t xml:space="preserve"> </w:t>
      </w:r>
    </w:p>
    <w:p w:rsidR="00D84CBB" w:rsidRPr="00D84CBB" w:rsidRDefault="00D84CBB" w:rsidP="00A2759F">
      <w:pPr>
        <w:pStyle w:val="Bezmezer"/>
      </w:pPr>
      <w:r w:rsidRPr="00D84CBB">
        <w:t>amplituda výchylky y</w:t>
      </w:r>
      <w:r w:rsidRPr="00D84CBB">
        <w:rPr>
          <w:vertAlign w:val="subscript"/>
        </w:rPr>
        <w:t>m</w:t>
      </w:r>
      <w:r w:rsidRPr="00D84CBB">
        <w:rPr>
          <w:b/>
          <w:bCs/>
          <w:i/>
          <w:iCs/>
          <w:vertAlign w:val="subscript"/>
        </w:rPr>
        <w:t xml:space="preserve"> </w:t>
      </w:r>
      <w:r w:rsidRPr="00D84CBB">
        <w:t>=</w:t>
      </w:r>
      <w:r w:rsidRPr="00D84CBB">
        <w:rPr>
          <w:b/>
          <w:bCs/>
          <w:i/>
          <w:iCs/>
        </w:rPr>
        <w:t xml:space="preserve"> </w:t>
      </w:r>
      <w:r w:rsidRPr="00D84CBB">
        <w:t xml:space="preserve">hodnota největší výchylky </w:t>
      </w: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F3060B" w:rsidRDefault="00F3060B" w:rsidP="00A2759F">
      <w:pPr>
        <w:pStyle w:val="Bezmezer"/>
      </w:pPr>
    </w:p>
    <w:p w:rsidR="00D84CBB" w:rsidRPr="00D84CBB" w:rsidRDefault="00D84CBB" w:rsidP="00A2759F">
      <w:pPr>
        <w:pStyle w:val="Bezmezer"/>
      </w:pPr>
      <w:r w:rsidRPr="00D84CBB">
        <w:t>harm</w:t>
      </w:r>
      <w:r w:rsidR="004D179D">
        <w:t xml:space="preserve">onický kmitavý pohyb(harmonické </w:t>
      </w:r>
      <w:r w:rsidRPr="00D84CBB">
        <w:t>kmitání) = pohyb</w:t>
      </w:r>
      <w:r w:rsidR="00F3060B">
        <w:t xml:space="preserve">, jehož časovým diagramem je </w:t>
      </w:r>
      <w:r w:rsidRPr="00D84CBB">
        <w:t>sinusoida</w:t>
      </w:r>
      <w:r w:rsidR="00F3060B">
        <w:t xml:space="preserve"> </w:t>
      </w:r>
      <w:r w:rsidRPr="00D84CBB">
        <w:t>(kosinusoida)</w:t>
      </w:r>
    </w:p>
    <w:p w:rsidR="00D84CBB" w:rsidRPr="00D84CBB" w:rsidRDefault="00D84CBB" w:rsidP="00A2759F">
      <w:pPr>
        <w:pStyle w:val="Bezmezer"/>
      </w:pPr>
      <w:r w:rsidRPr="00D84CBB">
        <w:t>Časový diagram kmitavého pohybu:</w:t>
      </w:r>
    </w:p>
    <w:p w:rsidR="00D84CBB" w:rsidRPr="00D84CBB" w:rsidRDefault="00D84CBB" w:rsidP="00D84CBB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sz w:val="64"/>
          <w:szCs w:val="64"/>
        </w:rPr>
      </w:pPr>
    </w:p>
    <w:p w:rsidR="00D84CBB" w:rsidRPr="00D84CBB" w:rsidRDefault="00D84CBB" w:rsidP="00D84CBB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sz w:val="64"/>
          <w:szCs w:val="64"/>
        </w:rPr>
      </w:pPr>
    </w:p>
    <w:p w:rsidR="00F3060B" w:rsidRDefault="00F3060B" w:rsidP="00F3060B">
      <w:pPr>
        <w:pStyle w:val="Bezmezer"/>
      </w:pPr>
    </w:p>
    <w:p w:rsidR="00D84CBB" w:rsidRPr="00D84CBB" w:rsidRDefault="00FD3D8E" w:rsidP="00F3060B">
      <w:pPr>
        <w:pStyle w:val="Odstavecseseznamem"/>
      </w:pPr>
      <w:r>
        <w:rPr>
          <w:noProof/>
          <w:lang w:eastAsia="cs-CZ"/>
        </w:rPr>
        <w:lastRenderedPageBreak/>
        <w:pict>
          <v:shape id="_x0000_s1028" type="#_x0000_t75" style="position:absolute;margin-left:28.9pt;margin-top:22.35pt;width:76.55pt;height:21.2pt;z-index:251661312" fillcolor="yellow" strokecolor="red" strokeweight="3pt">
            <v:stroke linestyle="thinThin"/>
            <v:imagedata r:id="rId14" o:title=""/>
          </v:shape>
          <o:OLEObject Type="Embed" ProgID="Equation.3" ShapeID="_x0000_s1028" DrawAspect="Content" ObjectID="_1383332186" r:id="rId15"/>
        </w:pict>
      </w:r>
      <w:r w:rsidR="00D84CBB" w:rsidRPr="00D84CBB">
        <w:t>Okamžitá výchylka kmitavého pohybu</w:t>
      </w:r>
    </w:p>
    <w:p w:rsidR="00D84CBB" w:rsidRPr="00D84CBB" w:rsidRDefault="00D84CBB" w:rsidP="00F3060B">
      <w:pPr>
        <w:pStyle w:val="Bezmezer"/>
      </w:pPr>
      <w:r w:rsidRPr="00D84CBB">
        <w:t xml:space="preserve">Platí: </w:t>
      </w:r>
    </w:p>
    <w:p w:rsidR="00F3060B" w:rsidRDefault="00F3060B" w:rsidP="00F3060B">
      <w:pPr>
        <w:pStyle w:val="Bezmezer"/>
      </w:pPr>
    </w:p>
    <w:p w:rsidR="00D84CBB" w:rsidRPr="00D84CBB" w:rsidRDefault="00D84CBB" w:rsidP="00F3060B">
      <w:pPr>
        <w:pStyle w:val="Bezmezer"/>
      </w:pPr>
      <w:r w:rsidRPr="00D84CBB">
        <w:rPr>
          <w:lang w:val="el-GR"/>
        </w:rPr>
        <w:t>ω</w:t>
      </w:r>
      <w:r w:rsidRPr="00D84CBB">
        <w:t>t = fáze kmitání</w:t>
      </w:r>
    </w:p>
    <w:p w:rsidR="00D84CBB" w:rsidRPr="00D84CBB" w:rsidRDefault="00030B81" w:rsidP="00F3060B">
      <w:pPr>
        <w:pStyle w:val="Bezmezer"/>
      </w:pPr>
      <w:r w:rsidRPr="00030B81">
        <w:rPr>
          <w:position w:val="-10"/>
          <w:lang w:val="el-GR"/>
        </w:rPr>
        <w:object w:dxaOrig="220" w:dyaOrig="260">
          <v:shape id="_x0000_i1025" type="#_x0000_t75" style="width:10.85pt;height:12.9pt" o:ole="">
            <v:imagedata r:id="rId16" o:title=""/>
          </v:shape>
          <o:OLEObject Type="Embed" ProgID="Equation.3" ShapeID="_x0000_i1025" DrawAspect="Content" ObjectID="_1383332175" r:id="rId17"/>
        </w:object>
      </w:r>
      <w:r w:rsidR="00D84CBB" w:rsidRPr="00D84CBB">
        <w:t xml:space="preserve"> = </w:t>
      </w:r>
      <w:r w:rsidR="00D84CBB" w:rsidRPr="00D84CBB">
        <w:rPr>
          <w:lang w:val="el-GR"/>
        </w:rPr>
        <w:t>ω</w:t>
      </w:r>
      <w:r w:rsidR="00D84CBB" w:rsidRPr="00D84CBB">
        <w:t xml:space="preserve">t </w:t>
      </w:r>
    </w:p>
    <w:p w:rsidR="00D84CBB" w:rsidRDefault="00D84CBB" w:rsidP="00F3060B">
      <w:pPr>
        <w:pStyle w:val="Bezmezer"/>
      </w:pPr>
      <w:r w:rsidRPr="00D84CBB">
        <w:rPr>
          <w:lang w:val="el-GR"/>
        </w:rPr>
        <w:t>ω</w:t>
      </w:r>
      <w:r w:rsidRPr="00D84CBB">
        <w:t xml:space="preserve"> = úhlová frekvence</w:t>
      </w:r>
    </w:p>
    <w:p w:rsidR="00F3060B" w:rsidRDefault="00FD3D8E" w:rsidP="00F3060B">
      <w:pPr>
        <w:pStyle w:val="Bezmezer"/>
      </w:pPr>
      <w:r>
        <w:rPr>
          <w:noProof/>
          <w:lang w:eastAsia="cs-CZ"/>
        </w:rPr>
        <w:pict>
          <v:shape id="_x0000_s1029" type="#_x0000_t75" style="position:absolute;margin-left:-2.45pt;margin-top:7.7pt;width:122.45pt;height:47.1pt;z-index:251662336" fillcolor="yellow" strokecolor="red" strokeweight="3pt">
            <v:stroke linestyle="thinThin"/>
            <v:imagedata r:id="rId18" o:title=""/>
          </v:shape>
          <o:OLEObject Type="Embed" ProgID="Equation.3" ShapeID="_x0000_s1029" DrawAspect="Content" ObjectID="_1383332187" r:id="rId19"/>
        </w:pict>
      </w: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Pr="00D84CBB" w:rsidRDefault="00F3060B" w:rsidP="00F3060B">
      <w:pPr>
        <w:pStyle w:val="Bezmezer"/>
      </w:pPr>
    </w:p>
    <w:p w:rsidR="00D84CBB" w:rsidRPr="00D84CBB" w:rsidRDefault="00D84CBB" w:rsidP="00F3060B">
      <w:pPr>
        <w:pStyle w:val="Odstavecseseznamem"/>
      </w:pPr>
      <w:r w:rsidRPr="00D84CBB">
        <w:t>Příklad:</w:t>
      </w:r>
    </w:p>
    <w:p w:rsidR="00D84CBB" w:rsidRDefault="00D84CBB" w:rsidP="00F3060B">
      <w:pPr>
        <w:pStyle w:val="Bezmezer"/>
      </w:pPr>
      <w:r w:rsidRPr="00D84CBB">
        <w:t>Čím se navzájem liší kmitáni, jejichž časové diagramy jsou na obrázku? Napiš rovnice pro okamžitou výchylku zobrazených harmonických kmitání.</w:t>
      </w:r>
    </w:p>
    <w:p w:rsidR="00F3060B" w:rsidRDefault="000976D7" w:rsidP="00F3060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27940</wp:posOffset>
            </wp:positionV>
            <wp:extent cx="3388360" cy="1905635"/>
            <wp:effectExtent l="19050" t="0" r="2540" b="0"/>
            <wp:wrapTight wrapText="bothSides">
              <wp:wrapPolygon edited="0">
                <wp:start x="-121" y="0"/>
                <wp:lineTo x="-121" y="21377"/>
                <wp:lineTo x="21616" y="21377"/>
                <wp:lineTo x="21616" y="0"/>
                <wp:lineTo x="-121" y="0"/>
              </wp:wrapPolygon>
            </wp:wrapTight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Default="00F3060B" w:rsidP="00F3060B">
      <w:pPr>
        <w:pStyle w:val="Bezmezer"/>
      </w:pPr>
    </w:p>
    <w:p w:rsidR="00F3060B" w:rsidRPr="00F3060B" w:rsidRDefault="00F3060B" w:rsidP="00F3060B">
      <w:pPr>
        <w:pStyle w:val="Bezmezer"/>
      </w:pPr>
    </w:p>
    <w:p w:rsidR="00F3060B" w:rsidRDefault="00F3060B" w:rsidP="00F3060B">
      <w:pPr>
        <w:pStyle w:val="Odstavecseseznamem"/>
      </w:pPr>
    </w:p>
    <w:p w:rsidR="00F3060B" w:rsidRDefault="00F3060B" w:rsidP="00F3060B">
      <w:pPr>
        <w:pStyle w:val="Odstavecseseznamem"/>
      </w:pPr>
    </w:p>
    <w:p w:rsidR="00D84CBB" w:rsidRPr="00D84CBB" w:rsidRDefault="00D84CBB" w:rsidP="00F3060B">
      <w:pPr>
        <w:pStyle w:val="Odstavecseseznamem"/>
      </w:pPr>
      <w:r w:rsidRPr="00D84CBB">
        <w:t>Rychlost a zrychlení kmitavého pohybu</w:t>
      </w:r>
    </w:p>
    <w:p w:rsidR="00D84CBB" w:rsidRPr="00D84CBB" w:rsidRDefault="00D84CBB" w:rsidP="00F3060B">
      <w:pPr>
        <w:pStyle w:val="Bezmezer"/>
      </w:pPr>
      <w:r w:rsidRPr="00D84CBB">
        <w:t xml:space="preserve">Rychlost </w:t>
      </w:r>
      <w:r w:rsidR="00F3060B">
        <w:t>kmitavého pohybu</w:t>
      </w:r>
      <w:r w:rsidRPr="00D84CBB">
        <w:t>:</w:t>
      </w:r>
    </w:p>
    <w:p w:rsidR="00F3060B" w:rsidRDefault="00F3060B" w:rsidP="00F3060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8255</wp:posOffset>
            </wp:positionV>
            <wp:extent cx="1516380" cy="267335"/>
            <wp:effectExtent l="19050" t="0" r="0" b="0"/>
            <wp:wrapTight wrapText="bothSides">
              <wp:wrapPolygon edited="0">
                <wp:start x="19538" y="6157"/>
                <wp:lineTo x="0" y="6157"/>
                <wp:lineTo x="-271" y="15392"/>
                <wp:lineTo x="7598" y="16931"/>
                <wp:lineTo x="11668" y="16931"/>
                <wp:lineTo x="18452" y="16931"/>
                <wp:lineTo x="21437" y="13853"/>
                <wp:lineTo x="20623" y="6157"/>
                <wp:lineTo x="19538" y="6157"/>
              </wp:wrapPolygon>
            </wp:wrapTight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67335"/>
                    </a:xfrm>
                    <a:prstGeom prst="rect">
                      <a:avLst/>
                    </a:prstGeom>
                    <a:noFill/>
                    <a:ln w="38100" cmpd="dbl">
                      <a:noFill/>
                    </a:ln>
                  </pic:spPr>
                </pic:pic>
              </a:graphicData>
            </a:graphic>
          </wp:anchor>
        </w:drawing>
      </w:r>
    </w:p>
    <w:p w:rsidR="00F3060B" w:rsidRDefault="00F3060B" w:rsidP="00F3060B">
      <w:pPr>
        <w:pStyle w:val="Bezmezer"/>
      </w:pPr>
    </w:p>
    <w:p w:rsidR="00D84CBB" w:rsidRPr="00D84CBB" w:rsidRDefault="00D84CBB" w:rsidP="00F3060B">
      <w:pPr>
        <w:pStyle w:val="Bezmezer"/>
      </w:pPr>
      <w:r w:rsidRPr="00D84CBB">
        <w:t>Zrychlení kmitavého pohybu:</w:t>
      </w:r>
    </w:p>
    <w:p w:rsidR="00F3060B" w:rsidRDefault="00F3060B" w:rsidP="00F3060B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5715</wp:posOffset>
            </wp:positionV>
            <wp:extent cx="1371600" cy="267335"/>
            <wp:effectExtent l="0" t="0" r="0" b="0"/>
            <wp:wrapTight wrapText="bothSides">
              <wp:wrapPolygon edited="0">
                <wp:start x="7500" y="3078"/>
                <wp:lineTo x="0" y="6157"/>
                <wp:lineTo x="0" y="15392"/>
                <wp:lineTo x="9900" y="16931"/>
                <wp:lineTo x="13500" y="16931"/>
                <wp:lineTo x="21300" y="15392"/>
                <wp:lineTo x="21000" y="3078"/>
                <wp:lineTo x="9000" y="3078"/>
                <wp:lineTo x="7500" y="3078"/>
              </wp:wrapPolygon>
            </wp:wrapTight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7335"/>
                    </a:xfrm>
                    <a:prstGeom prst="rect">
                      <a:avLst/>
                    </a:prstGeom>
                    <a:noFill/>
                    <a:ln w="38100" cap="sq" cmpd="dbl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 w:rsidR="00F3060B" w:rsidRDefault="00F3060B" w:rsidP="00F3060B">
      <w:pPr>
        <w:pStyle w:val="Odstavecseseznamem"/>
      </w:pPr>
    </w:p>
    <w:p w:rsidR="00D84CBB" w:rsidRPr="00D84CBB" w:rsidRDefault="00FD3D8E" w:rsidP="00F3060B">
      <w:pPr>
        <w:pStyle w:val="Odstavecseseznamem"/>
      </w:pPr>
      <w:r>
        <w:rPr>
          <w:noProof/>
          <w:lang w:eastAsia="cs-CZ"/>
        </w:rPr>
        <w:pict>
          <v:shape id="_x0000_s1030" type="#_x0000_t75" style="position:absolute;margin-left:204.7pt;margin-top:16.05pt;width:152.15pt;height:24.45pt;z-index:251666432" fillcolor="yellow" strokecolor="red" strokeweight="3pt">
            <v:stroke linestyle="thinThin"/>
            <v:imagedata r:id="rId23" o:title=""/>
          </v:shape>
          <o:OLEObject Type="Embed" ProgID="Equation.3" ShapeID="_x0000_s1030" DrawAspect="Content" ObjectID="_1383332188" r:id="rId24"/>
        </w:pict>
      </w:r>
      <w:r w:rsidR="00D84CBB" w:rsidRPr="00D84CBB">
        <w:t>Příklad:</w:t>
      </w:r>
    </w:p>
    <w:p w:rsidR="00F3060B" w:rsidRDefault="00D84CBB" w:rsidP="00F3060B">
      <w:pPr>
        <w:pStyle w:val="Bezmezer"/>
        <w:tabs>
          <w:tab w:val="left" w:pos="7230"/>
        </w:tabs>
      </w:pPr>
      <w:r w:rsidRPr="00D84CBB">
        <w:t>Hmotný bod kmitá harmonicky podle rovnice</w:t>
      </w:r>
      <w:r w:rsidR="00F3060B">
        <w:tab/>
        <w:t>.</w:t>
      </w:r>
    </w:p>
    <w:p w:rsidR="00D84CBB" w:rsidRDefault="00D84CBB" w:rsidP="00F3060B">
      <w:pPr>
        <w:pStyle w:val="Bezmezer"/>
      </w:pPr>
      <w:r w:rsidRPr="00D84CBB">
        <w:t>Urči amplitudu rychlosti a zrychlení hmotného bodu.</w:t>
      </w:r>
    </w:p>
    <w:p w:rsidR="00216531" w:rsidRDefault="00216531" w:rsidP="00F3060B">
      <w:pPr>
        <w:pStyle w:val="Bezmezer"/>
      </w:pPr>
    </w:p>
    <w:p w:rsidR="00216531" w:rsidRDefault="00216531" w:rsidP="00F3060B">
      <w:pPr>
        <w:pStyle w:val="Bezmezer"/>
      </w:pPr>
    </w:p>
    <w:p w:rsidR="00216531" w:rsidRDefault="00216531" w:rsidP="00F3060B">
      <w:pPr>
        <w:pStyle w:val="Bezmezer"/>
      </w:pPr>
    </w:p>
    <w:p w:rsidR="00216531" w:rsidRDefault="00216531" w:rsidP="00F3060B">
      <w:pPr>
        <w:pStyle w:val="Bezmezer"/>
      </w:pPr>
    </w:p>
    <w:p w:rsidR="00216531" w:rsidRDefault="00216531" w:rsidP="00F3060B">
      <w:pPr>
        <w:pStyle w:val="Bezmezer"/>
      </w:pPr>
    </w:p>
    <w:p w:rsidR="00216531" w:rsidRDefault="00216531" w:rsidP="00F3060B">
      <w:pPr>
        <w:pStyle w:val="Bezmezer"/>
      </w:pPr>
    </w:p>
    <w:p w:rsidR="00216531" w:rsidRPr="00D84CBB" w:rsidRDefault="00216531" w:rsidP="00F3060B">
      <w:pPr>
        <w:pStyle w:val="Bezmezer"/>
      </w:pPr>
    </w:p>
    <w:p w:rsidR="00D84CBB" w:rsidRDefault="00D84CBB" w:rsidP="00216531">
      <w:pPr>
        <w:pStyle w:val="Odstavecseseznamem"/>
      </w:pPr>
      <w:r w:rsidRPr="00D84CBB">
        <w:lastRenderedPageBreak/>
        <w:t>Fáze kmitavého</w:t>
      </w:r>
      <w:r w:rsidR="00216531">
        <w:t xml:space="preserve"> </w:t>
      </w:r>
      <w:r w:rsidRPr="00D84CBB">
        <w:t>pohybu:</w:t>
      </w:r>
    </w:p>
    <w:p w:rsidR="00216531" w:rsidRPr="00216531" w:rsidRDefault="00216531" w:rsidP="00216531"/>
    <w:p w:rsidR="00216531" w:rsidRDefault="00216531" w:rsidP="00216531">
      <w:pPr>
        <w:pStyle w:val="Bezmezer"/>
      </w:pPr>
    </w:p>
    <w:p w:rsidR="00216531" w:rsidRDefault="00216531" w:rsidP="00216531">
      <w:pPr>
        <w:pStyle w:val="Bezmezer"/>
      </w:pPr>
    </w:p>
    <w:p w:rsidR="00216531" w:rsidRDefault="00216531" w:rsidP="00216531">
      <w:pPr>
        <w:pStyle w:val="Bezmezer"/>
      </w:pPr>
    </w:p>
    <w:p w:rsidR="00216531" w:rsidRDefault="00216531" w:rsidP="00216531">
      <w:pPr>
        <w:pStyle w:val="Bezmezer"/>
      </w:pPr>
    </w:p>
    <w:p w:rsidR="00216531" w:rsidRDefault="00216531" w:rsidP="00216531">
      <w:pPr>
        <w:pStyle w:val="Bezmezer"/>
      </w:pPr>
    </w:p>
    <w:p w:rsidR="00216531" w:rsidRDefault="00FD3D8E" w:rsidP="00216531">
      <w:pPr>
        <w:pStyle w:val="Bezmezer"/>
      </w:pPr>
      <w:r>
        <w:rPr>
          <w:noProof/>
          <w:lang w:eastAsia="cs-CZ"/>
        </w:rPr>
        <w:pict>
          <v:shape id="_x0000_s1031" type="#_x0000_t75" style="position:absolute;margin-left:-1.95pt;margin-top:.65pt;width:253.75pt;height:23.1pt;z-index:251667456" fillcolor="yellow" strokecolor="red" strokeweight="3pt">
            <v:stroke linestyle="thinThin"/>
            <v:imagedata r:id="rId25" o:title=""/>
          </v:shape>
          <o:OLEObject Type="Embed" ProgID="Equation.3" ShapeID="_x0000_s1031" DrawAspect="Content" ObjectID="_1383332189" r:id="rId26"/>
        </w:pict>
      </w:r>
    </w:p>
    <w:p w:rsidR="00216531" w:rsidRDefault="00216531" w:rsidP="0021653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103505</wp:posOffset>
            </wp:positionV>
            <wp:extent cx="1906270" cy="353060"/>
            <wp:effectExtent l="0" t="0" r="0" b="0"/>
            <wp:wrapTight wrapText="bothSides">
              <wp:wrapPolygon edited="0">
                <wp:start x="12088" y="1165"/>
                <wp:lineTo x="863" y="6993"/>
                <wp:lineTo x="0" y="8158"/>
                <wp:lineTo x="0" y="17482"/>
                <wp:lineTo x="20938" y="17482"/>
                <wp:lineTo x="21154" y="17482"/>
                <wp:lineTo x="21154" y="4662"/>
                <wp:lineTo x="20938" y="1165"/>
                <wp:lineTo x="12088" y="1165"/>
              </wp:wrapPolygon>
            </wp:wrapTight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53060"/>
                    </a:xfrm>
                    <a:prstGeom prst="rect">
                      <a:avLst/>
                    </a:prstGeom>
                    <a:noFill/>
                    <a:ln cmpd="dbl">
                      <a:noFill/>
                    </a:ln>
                  </pic:spPr>
                </pic:pic>
              </a:graphicData>
            </a:graphic>
          </wp:anchor>
        </w:drawing>
      </w:r>
      <w:r w:rsidR="00FD3D8E">
        <w:rPr>
          <w:noProof/>
          <w:lang w:eastAsia="cs-CZ"/>
        </w:rPr>
        <w:pict>
          <v:shape id="_x0000_s1032" type="#_x0000_t75" style="position:absolute;margin-left:49.15pt;margin-top:10.3pt;width:57.3pt;height:23.45pt;z-index:251668480;mso-position-horizontal-relative:text;mso-position-vertical-relative:text" fillcolor="yellow" strokecolor="red" strokeweight="3pt">
            <v:stroke linestyle="thinThin"/>
            <v:imagedata r:id="rId28" o:title=""/>
          </v:shape>
          <o:OLEObject Type="Embed" ProgID="Equation.3" ShapeID="_x0000_s1032" DrawAspect="Content" ObjectID="_1383332190" r:id="rId29"/>
        </w:pict>
      </w:r>
    </w:p>
    <w:p w:rsidR="00D84CBB" w:rsidRDefault="00FD3D8E" w:rsidP="00216531">
      <w:pPr>
        <w:pStyle w:val="Bezmezer"/>
      </w:pPr>
      <w:r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115.3pt;margin-top:3.95pt;width:38.7pt;height:16.35pt;z-index:251670528"/>
        </w:pict>
      </w:r>
      <w:r w:rsidR="00D84CBB" w:rsidRPr="00D84CBB">
        <w:t>Označíme:</w:t>
      </w:r>
    </w:p>
    <w:p w:rsidR="00216531" w:rsidRDefault="00216531" w:rsidP="00216531">
      <w:pPr>
        <w:pStyle w:val="Bezmezer"/>
      </w:pPr>
    </w:p>
    <w:p w:rsidR="00216531" w:rsidRDefault="00FD3D8E" w:rsidP="00216531">
      <w:pPr>
        <w:pStyle w:val="Bezmezer"/>
      </w:pPr>
      <w:r>
        <w:rPr>
          <w:noProof/>
          <w:lang w:eastAsia="cs-CZ"/>
        </w:rPr>
        <w:pict>
          <v:shape id="_x0000_s1034" type="#_x0000_t13" style="position:absolute;margin-left:164.2pt;margin-top:11.2pt;width:38.7pt;height:16.35pt;z-index:251671552"/>
        </w:pict>
      </w:r>
    </w:p>
    <w:p w:rsidR="00D84CBB" w:rsidRPr="00216531" w:rsidRDefault="00D84CBB" w:rsidP="00216531">
      <w:pPr>
        <w:pStyle w:val="Bezmezer"/>
        <w:tabs>
          <w:tab w:val="left" w:pos="4111"/>
        </w:tabs>
      </w:pPr>
      <w:r w:rsidRPr="00D84CBB">
        <w:t xml:space="preserve">Počáteční fáze </w:t>
      </w:r>
      <w:r w:rsidR="00401BF9" w:rsidRPr="00401BF9">
        <w:rPr>
          <w:position w:val="-10"/>
          <w:lang w:val="el-GR"/>
        </w:rPr>
        <w:object w:dxaOrig="220" w:dyaOrig="260">
          <v:shape id="_x0000_i1026" type="#_x0000_t75" style="width:10.85pt;height:12.9pt" o:ole="">
            <v:imagedata r:id="rId30" o:title=""/>
          </v:shape>
          <o:OLEObject Type="Embed" ProgID="Equation.3" ShapeID="_x0000_i1026" DrawAspect="Content" ObjectID="_1383332176" r:id="rId31"/>
        </w:object>
      </w:r>
      <w:r w:rsidRPr="00D84CBB">
        <w:rPr>
          <w:vertAlign w:val="subscript"/>
        </w:rPr>
        <w:t>0</w:t>
      </w:r>
      <w:r w:rsidRPr="00D84CBB">
        <w:t xml:space="preserve"> kmitavého pohybu </w:t>
      </w:r>
      <w:r w:rsidR="00216531">
        <w:tab/>
      </w:r>
      <w:r w:rsidRPr="00D84CBB">
        <w:t>výchylka v počátečním okamžiku t</w:t>
      </w:r>
      <w:r w:rsidRPr="00D84CBB">
        <w:rPr>
          <w:vertAlign w:val="subscript"/>
        </w:rPr>
        <w:t>0</w:t>
      </w:r>
      <w:r w:rsidR="00216531">
        <w:t>.</w:t>
      </w:r>
    </w:p>
    <w:p w:rsidR="00D84CBB" w:rsidRPr="00D84CBB" w:rsidRDefault="000976D7" w:rsidP="00D84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  <w:vertAlign w:val="subscript"/>
        </w:rPr>
      </w:pPr>
      <w:r>
        <w:rPr>
          <w:rFonts w:ascii="Arial" w:hAnsi="Arial" w:cs="Arial"/>
          <w:noProof/>
          <w:sz w:val="64"/>
          <w:szCs w:val="64"/>
          <w:vertAlign w:val="subscript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17780</wp:posOffset>
            </wp:positionV>
            <wp:extent cx="4457700" cy="2397760"/>
            <wp:effectExtent l="19050" t="0" r="0" b="0"/>
            <wp:wrapTight wrapText="bothSides">
              <wp:wrapPolygon edited="0">
                <wp:start x="-92" y="0"/>
                <wp:lineTo x="-92" y="21451"/>
                <wp:lineTo x="21600" y="21451"/>
                <wp:lineTo x="21600" y="0"/>
                <wp:lineTo x="-92" y="0"/>
              </wp:wrapPolygon>
            </wp:wrapTight>
            <wp:docPr id="6" name="obrázek 6" descr="sejmout0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 descr="sejmout01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D8E">
        <w:rPr>
          <w:rFonts w:ascii="Arial" w:hAnsi="Arial" w:cs="Arial"/>
          <w:noProof/>
          <w:sz w:val="64"/>
          <w:szCs w:val="64"/>
          <w:vertAlign w:val="subscript"/>
          <w:lang w:eastAsia="cs-CZ"/>
        </w:rPr>
        <w:pict>
          <v:shape id="_x0000_s1035" type="#_x0000_t75" style="position:absolute;margin-left:-1.95pt;margin-top:6.15pt;width:129.45pt;height:120.8pt;z-index:251672576;mso-position-horizontal-relative:text;mso-position-vertical-relative:text" fillcolor="yellow" strokecolor="red" strokeweight="3pt">
            <v:stroke linestyle="thinThin"/>
            <v:imagedata r:id="rId33" o:title=""/>
          </v:shape>
          <o:OLEObject Type="Embed" ProgID="Equation.3" ShapeID="_x0000_s1035" DrawAspect="Content" ObjectID="_1383332191" r:id="rId34"/>
        </w:pict>
      </w:r>
    </w:p>
    <w:p w:rsidR="00D84CBB" w:rsidRPr="00D84CBB" w:rsidRDefault="00D84CBB" w:rsidP="00D84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  <w:vertAlign w:val="subscript"/>
        </w:rPr>
      </w:pPr>
    </w:p>
    <w:p w:rsidR="00D84CBB" w:rsidRPr="00D84CBB" w:rsidRDefault="00D84CBB" w:rsidP="00D84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  <w:vertAlign w:val="subscript"/>
        </w:rPr>
      </w:pPr>
    </w:p>
    <w:p w:rsidR="00D84CBB" w:rsidRPr="00D84CBB" w:rsidRDefault="00FD3D8E" w:rsidP="00D84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  <w:vertAlign w:val="subscript"/>
        </w:rPr>
      </w:pPr>
      <w:r>
        <w:rPr>
          <w:rFonts w:ascii="Arial" w:hAnsi="Arial" w:cs="Arial"/>
          <w:noProof/>
          <w:sz w:val="64"/>
          <w:szCs w:val="64"/>
          <w:vertAlign w:val="subscript"/>
          <w:lang w:eastAsia="cs-CZ"/>
        </w:rPr>
        <w:pict>
          <v:shape id="_x0000_s1036" type="#_x0000_t75" style="position:absolute;margin-left:-1.95pt;margin-top:31.85pt;width:108.4pt;height:36.95pt;z-index:251673600" fillcolor="yellow" strokecolor="red" strokeweight="3pt">
            <v:stroke linestyle="thinThin"/>
            <v:imagedata r:id="rId35" o:title=""/>
          </v:shape>
          <o:OLEObject Type="Embed" ProgID="Equation.3" ShapeID="_x0000_s1036" DrawAspect="Content" ObjectID="_1383332192" r:id="rId36"/>
        </w:pict>
      </w:r>
    </w:p>
    <w:p w:rsidR="00D84CBB" w:rsidRPr="00D84CBB" w:rsidRDefault="00D84CBB" w:rsidP="00D84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  <w:vertAlign w:val="subscript"/>
        </w:rPr>
      </w:pPr>
    </w:p>
    <w:p w:rsidR="00D84CBB" w:rsidRPr="00D84CBB" w:rsidRDefault="000976D7" w:rsidP="000976D7">
      <w:pPr>
        <w:pStyle w:val="Odstavecseseznamem"/>
      </w:pPr>
      <w:r>
        <w:t>Př</w:t>
      </w:r>
      <w:r w:rsidR="00D84CBB" w:rsidRPr="00D84CBB">
        <w:t>íklad:</w:t>
      </w:r>
    </w:p>
    <w:p w:rsidR="00D84CBB" w:rsidRDefault="00D84CBB" w:rsidP="000976D7">
      <w:pPr>
        <w:pStyle w:val="Bezmezer"/>
      </w:pPr>
      <w:r w:rsidRPr="00D84CBB">
        <w:t>Urči počáteční fáze pro harmonické pohyby, jejichž časové diagramy jsou na obrázku. Napiš rovnice pro okamžitou výchylku</w:t>
      </w:r>
      <w:r w:rsidRPr="000976D7">
        <w:t>.</w:t>
      </w:r>
    </w:p>
    <w:p w:rsidR="000976D7" w:rsidRDefault="000976D7" w:rsidP="000976D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104775</wp:posOffset>
            </wp:positionV>
            <wp:extent cx="3663950" cy="1671320"/>
            <wp:effectExtent l="19050" t="0" r="0" b="0"/>
            <wp:wrapTight wrapText="bothSides">
              <wp:wrapPolygon edited="0">
                <wp:start x="-112" y="0"/>
                <wp:lineTo x="-112" y="21419"/>
                <wp:lineTo x="21563" y="21419"/>
                <wp:lineTo x="21563" y="0"/>
                <wp:lineTo x="-112" y="0"/>
              </wp:wrapPolygon>
            </wp:wrapTight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67132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Pr="00D84CBB" w:rsidRDefault="000976D7" w:rsidP="000976D7">
      <w:pPr>
        <w:pStyle w:val="Bezmezer"/>
        <w:rPr>
          <w:sz w:val="64"/>
          <w:szCs w:val="64"/>
        </w:rPr>
      </w:pPr>
    </w:p>
    <w:p w:rsidR="000976D7" w:rsidRDefault="000976D7" w:rsidP="00D84CBB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b w:val="0"/>
          <w:bCs/>
          <w:sz w:val="64"/>
          <w:szCs w:val="64"/>
          <w:u w:val="single"/>
        </w:rPr>
      </w:pPr>
    </w:p>
    <w:p w:rsidR="000976D7" w:rsidRDefault="000976D7" w:rsidP="000976D7">
      <w:pPr>
        <w:pStyle w:val="Odstavecseseznamem"/>
      </w:pPr>
    </w:p>
    <w:p w:rsidR="00D84CBB" w:rsidRPr="00D84CBB" w:rsidRDefault="000976D7" w:rsidP="000976D7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143510</wp:posOffset>
            </wp:positionV>
            <wp:extent cx="2577465" cy="1775460"/>
            <wp:effectExtent l="19050" t="0" r="0" b="0"/>
            <wp:wrapTight wrapText="bothSides">
              <wp:wrapPolygon edited="0">
                <wp:start x="-160" y="0"/>
                <wp:lineTo x="-160" y="21322"/>
                <wp:lineTo x="21552" y="21322"/>
                <wp:lineTo x="21552" y="0"/>
                <wp:lineTo x="-160" y="0"/>
              </wp:wrapPolygon>
            </wp:wrapTight>
            <wp:docPr id="9" name="obrázek 9" descr="sejmout011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sejmout0119b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30000"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>Skládání kmitání</w:t>
      </w:r>
    </w:p>
    <w:p w:rsidR="000976D7" w:rsidRDefault="000976D7" w:rsidP="000976D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52705</wp:posOffset>
            </wp:positionV>
            <wp:extent cx="1697355" cy="1457325"/>
            <wp:effectExtent l="19050" t="0" r="0" b="0"/>
            <wp:wrapTight wrapText="bothSides">
              <wp:wrapPolygon edited="0">
                <wp:start x="-242" y="0"/>
                <wp:lineTo x="-242" y="21459"/>
                <wp:lineTo x="21576" y="21459"/>
                <wp:lineTo x="21576" y="0"/>
                <wp:lineTo x="-242" y="0"/>
              </wp:wrapPolygon>
            </wp:wrapTight>
            <wp:docPr id="8" name="obrázek 8" descr="sejmout011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sejmout0119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34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D84CBB" w:rsidRPr="00D84CBB" w:rsidRDefault="00D84CBB" w:rsidP="000976D7">
      <w:pPr>
        <w:pStyle w:val="Bezmezer"/>
        <w:numPr>
          <w:ilvl w:val="0"/>
          <w:numId w:val="9"/>
        </w:numPr>
      </w:pPr>
      <w:r w:rsidRPr="00D84CBB">
        <w:t>stejný směr a stejná frekvence</w:t>
      </w:r>
    </w:p>
    <w:p w:rsidR="00D84CBB" w:rsidRPr="00D84CBB" w:rsidRDefault="000976D7" w:rsidP="000976D7">
      <w:pPr>
        <w:pStyle w:val="Bezmezer"/>
      </w:pPr>
      <w:r w:rsidRPr="000976D7">
        <w:rPr>
          <w:b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73660</wp:posOffset>
            </wp:positionV>
            <wp:extent cx="3899535" cy="991870"/>
            <wp:effectExtent l="19050" t="0" r="5715" b="0"/>
            <wp:wrapTight wrapText="bothSides">
              <wp:wrapPolygon edited="0">
                <wp:start x="-106" y="0"/>
                <wp:lineTo x="-106" y="21157"/>
                <wp:lineTo x="21632" y="21157"/>
                <wp:lineTo x="21632" y="0"/>
                <wp:lineTo x="-106" y="0"/>
              </wp:wrapPolygon>
            </wp:wrapTight>
            <wp:docPr id="10" name="obrázek 10" descr="sejmout012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sejmout0120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4CBB" w:rsidRDefault="00D84CBB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Pr="00D84CBB" w:rsidRDefault="000976D7" w:rsidP="000976D7">
      <w:pPr>
        <w:pStyle w:val="Bezmezer"/>
      </w:pPr>
    </w:p>
    <w:p w:rsidR="00D84CBB" w:rsidRPr="00D84CBB" w:rsidRDefault="00D84CBB" w:rsidP="000976D7">
      <w:pPr>
        <w:pStyle w:val="Bezmezer"/>
      </w:pPr>
    </w:p>
    <w:p w:rsidR="00D84CBB" w:rsidRPr="00D84CBB" w:rsidRDefault="00D84CBB" w:rsidP="000976D7">
      <w:pPr>
        <w:pStyle w:val="Bezmezer"/>
      </w:pPr>
    </w:p>
    <w:p w:rsidR="00D84CBB" w:rsidRDefault="00D84CBB" w:rsidP="000976D7">
      <w:pPr>
        <w:pStyle w:val="Bezmezer"/>
        <w:numPr>
          <w:ilvl w:val="0"/>
          <w:numId w:val="9"/>
        </w:numPr>
      </w:pPr>
      <w:r w:rsidRPr="00D84CBB">
        <w:t>stejný směr a různá frekvence</w:t>
      </w:r>
    </w:p>
    <w:p w:rsidR="000976D7" w:rsidRDefault="000976D7" w:rsidP="000976D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95885</wp:posOffset>
            </wp:positionV>
            <wp:extent cx="3902075" cy="1009015"/>
            <wp:effectExtent l="19050" t="0" r="3175" b="0"/>
            <wp:wrapTight wrapText="bothSides">
              <wp:wrapPolygon edited="0">
                <wp:start x="-105" y="0"/>
                <wp:lineTo x="-105" y="21206"/>
                <wp:lineTo x="21618" y="21206"/>
                <wp:lineTo x="21618" y="0"/>
                <wp:lineTo x="-105" y="0"/>
              </wp:wrapPolygon>
            </wp:wrapTight>
            <wp:docPr id="11" name="obrázek 11" descr="sejmout0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sejmout01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Pr="00D84CBB" w:rsidRDefault="000976D7" w:rsidP="000976D7">
      <w:pPr>
        <w:pStyle w:val="Bezmezer"/>
      </w:pPr>
    </w:p>
    <w:p w:rsidR="00D84CBB" w:rsidRDefault="00D84CBB" w:rsidP="000976D7">
      <w:pPr>
        <w:pStyle w:val="Bezmezer"/>
        <w:numPr>
          <w:ilvl w:val="0"/>
          <w:numId w:val="9"/>
        </w:numPr>
      </w:pPr>
      <w:r w:rsidRPr="00D84CBB">
        <w:t>stejný směr a blízká frekvence</w:t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33655</wp:posOffset>
            </wp:positionV>
            <wp:extent cx="3904615" cy="2044065"/>
            <wp:effectExtent l="19050" t="0" r="635" b="0"/>
            <wp:wrapTight wrapText="bothSides">
              <wp:wrapPolygon edited="0">
                <wp:start x="-105" y="0"/>
                <wp:lineTo x="-105" y="21338"/>
                <wp:lineTo x="21604" y="21338"/>
                <wp:lineTo x="21604" y="0"/>
                <wp:lineTo x="-105" y="0"/>
              </wp:wrapPolygon>
            </wp:wrapTight>
            <wp:docPr id="12" name="obrázek 12" descr="sejmout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sejmout01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Pr="00D84CBB" w:rsidRDefault="000976D7" w:rsidP="000976D7">
      <w:pPr>
        <w:pStyle w:val="Bezmezer"/>
      </w:pPr>
    </w:p>
    <w:p w:rsidR="000976D7" w:rsidRDefault="000976D7" w:rsidP="000976D7">
      <w:pPr>
        <w:pStyle w:val="Odstavecseseznamem"/>
      </w:pPr>
    </w:p>
    <w:p w:rsidR="000976D7" w:rsidRDefault="000976D7" w:rsidP="000976D7">
      <w:pPr>
        <w:pStyle w:val="Odstavecseseznamem"/>
      </w:pPr>
    </w:p>
    <w:p w:rsidR="001B64C7" w:rsidRDefault="001B64C7" w:rsidP="000976D7">
      <w:pPr>
        <w:pStyle w:val="Odstavecseseznamem"/>
      </w:pPr>
    </w:p>
    <w:p w:rsidR="00D84CBB" w:rsidRPr="00D84CBB" w:rsidRDefault="00D84CBB" w:rsidP="000976D7">
      <w:pPr>
        <w:pStyle w:val="Odstavecseseznamem"/>
      </w:pPr>
      <w:r w:rsidRPr="00D84CBB">
        <w:lastRenderedPageBreak/>
        <w:t>Dynamika kmitavého pohybu</w:t>
      </w:r>
    </w:p>
    <w:p w:rsidR="00D84CBB" w:rsidRPr="00D84CBB" w:rsidRDefault="00FD3D8E" w:rsidP="000976D7">
      <w:pPr>
        <w:pStyle w:val="Bezmezer"/>
        <w:numPr>
          <w:ilvl w:val="0"/>
          <w:numId w:val="9"/>
        </w:numPr>
      </w:pPr>
      <w:r w:rsidRPr="00FD3D8E">
        <w:rPr>
          <w:rFonts w:ascii="Arial" w:hAnsi="Arial" w:cs="Arial"/>
          <w:noProof/>
          <w:sz w:val="64"/>
          <w:szCs w:val="64"/>
          <w:lang w:eastAsia="cs-CZ"/>
        </w:rPr>
        <w:pict>
          <v:shape id="_x0000_s1037" type="#_x0000_t75" style="position:absolute;left:0;text-align:left;margin-left:199.95pt;margin-top:7.9pt;width:77.2pt;height:22.8pt;z-index:251681792" fillcolor="yellow" strokecolor="red" strokeweight="3pt">
            <v:stroke linestyle="thinThin"/>
            <v:imagedata r:id="rId43" o:title=""/>
          </v:shape>
          <o:OLEObject Type="Embed" ProgID="Equation.3" ShapeID="_x0000_s1037" DrawAspect="Content" ObjectID="_1383332193" r:id="rId44"/>
        </w:pict>
      </w:r>
      <w:r w:rsidR="00D84CBB" w:rsidRPr="00D84CBB">
        <w:t>zkoumá příčiny pohybu</w:t>
      </w:r>
    </w:p>
    <w:p w:rsidR="00D84CBB" w:rsidRPr="00D84CBB" w:rsidRDefault="00D84CBB" w:rsidP="000976D7">
      <w:pPr>
        <w:pStyle w:val="Bezmezer"/>
      </w:pPr>
      <w:r w:rsidRPr="00D84CBB">
        <w:t>Pohybová rovnice mechanického oscilátoru:</w:t>
      </w:r>
    </w:p>
    <w:p w:rsidR="00D84CBB" w:rsidRPr="00D84CBB" w:rsidRDefault="00D84CBB" w:rsidP="000976D7">
      <w:pPr>
        <w:pStyle w:val="Bezmezer"/>
      </w:pPr>
      <w:r w:rsidRPr="00D84CBB">
        <w:t>Pružinový oscilátor:</w:t>
      </w:r>
    </w:p>
    <w:p w:rsidR="00D84CBB" w:rsidRPr="00D84CBB" w:rsidRDefault="00D84CBB" w:rsidP="000976D7">
      <w:pPr>
        <w:pStyle w:val="Bezmezer"/>
        <w:numPr>
          <w:ilvl w:val="0"/>
          <w:numId w:val="9"/>
        </w:numPr>
      </w:pPr>
      <w:r w:rsidRPr="00D84CBB">
        <w:t>těleso zavěšené na pružině</w:t>
      </w:r>
    </w:p>
    <w:p w:rsidR="00D84CBB" w:rsidRPr="00D84CBB" w:rsidRDefault="00D84CBB" w:rsidP="000976D7">
      <w:pPr>
        <w:pStyle w:val="Bezmezer"/>
        <w:numPr>
          <w:ilvl w:val="0"/>
          <w:numId w:val="9"/>
        </w:numPr>
      </w:pPr>
      <w:r w:rsidRPr="00D84CBB">
        <w:t>m = hmotnost tělesa</w:t>
      </w:r>
    </w:p>
    <w:p w:rsidR="00D84CBB" w:rsidRPr="00D84CBB" w:rsidRDefault="00D84CBB" w:rsidP="000976D7">
      <w:pPr>
        <w:pStyle w:val="Bezmezer"/>
        <w:numPr>
          <w:ilvl w:val="0"/>
          <w:numId w:val="9"/>
        </w:numPr>
      </w:pPr>
      <w:r w:rsidRPr="00D84CBB">
        <w:t>k = tuhost pružiny</w:t>
      </w:r>
    </w:p>
    <w:p w:rsidR="000976D7" w:rsidRDefault="000976D7" w:rsidP="000976D7">
      <w:pPr>
        <w:pStyle w:val="Bezmezer"/>
      </w:pPr>
    </w:p>
    <w:p w:rsidR="00D84CBB" w:rsidRPr="00D84CBB" w:rsidRDefault="00FD3D8E" w:rsidP="000976D7">
      <w:pPr>
        <w:pStyle w:val="Bezmezer"/>
      </w:pPr>
      <w:r>
        <w:rPr>
          <w:noProof/>
          <w:lang w:eastAsia="cs-CZ"/>
        </w:rPr>
        <w:pict>
          <v:shape id="_x0000_s1039" type="#_x0000_t13" style="position:absolute;margin-left:182.35pt;margin-top:12.9pt;width:38.7pt;height:16.35pt;z-index:251683840"/>
        </w:pict>
      </w:r>
      <w:r>
        <w:rPr>
          <w:noProof/>
          <w:lang w:eastAsia="cs-CZ"/>
        </w:rPr>
        <w:pict>
          <v:shape id="_x0000_s1038" type="#_x0000_t75" style="position:absolute;margin-left:1.8pt;margin-top:12.9pt;width:76.8pt;height:23.95pt;z-index:251682816" fillcolor="yellow" strokecolor="red" strokeweight="3pt">
            <v:stroke linestyle="thinThin"/>
            <v:imagedata r:id="rId45" o:title=""/>
          </v:shape>
          <o:OLEObject Type="Embed" ProgID="Equation.3" ShapeID="_x0000_s1038" DrawAspect="Content" ObjectID="_1383332194" r:id="rId46"/>
        </w:pict>
      </w:r>
      <w:r w:rsidR="00D84CBB" w:rsidRPr="00D84CBB">
        <w:t>výsledná síla působící na oscilátor</w:t>
      </w:r>
    </w:p>
    <w:p w:rsidR="00D84CBB" w:rsidRPr="00D84CBB" w:rsidRDefault="00FD3D8E" w:rsidP="000976D7">
      <w:pPr>
        <w:pStyle w:val="Bezmezer"/>
        <w:tabs>
          <w:tab w:val="left" w:pos="1843"/>
        </w:tabs>
      </w:pPr>
      <w:r>
        <w:rPr>
          <w:noProof/>
          <w:lang w:eastAsia="cs-CZ"/>
        </w:rPr>
        <w:pict>
          <v:shape id="_x0000_s1040" type="#_x0000_t75" style="position:absolute;margin-left:230.1pt;margin-top:-.15pt;width:57.3pt;height:21.35pt;z-index:251684864" fillcolor="yellow" strokecolor="red" strokeweight="3pt">
            <v:stroke linestyle="thinThin"/>
            <v:imagedata r:id="rId47" o:title=""/>
          </v:shape>
          <o:OLEObject Type="Embed" ProgID="Equation.3" ShapeID="_x0000_s1040" DrawAspect="Content" ObjectID="_1383332195" r:id="rId48"/>
        </w:pict>
      </w:r>
      <w:r w:rsidR="000976D7">
        <w:tab/>
      </w:r>
      <w:r w:rsidR="00D84CBB" w:rsidRPr="00D84CBB">
        <w:t>pohybová rovnice</w:t>
      </w:r>
    </w:p>
    <w:p w:rsidR="00D84CBB" w:rsidRPr="00D84CBB" w:rsidRDefault="00D84CBB" w:rsidP="000976D7">
      <w:pPr>
        <w:pStyle w:val="Bezmezer"/>
      </w:pPr>
    </w:p>
    <w:p w:rsidR="00D84CBB" w:rsidRDefault="00D84CBB" w:rsidP="000976D7">
      <w:pPr>
        <w:pStyle w:val="Bezmezer"/>
      </w:pPr>
      <w:r w:rsidRPr="00D84CBB">
        <w:t>F</w:t>
      </w:r>
      <w:r w:rsidRPr="00D84CBB">
        <w:rPr>
          <w:vertAlign w:val="subscript"/>
        </w:rPr>
        <w:t xml:space="preserve">p </w:t>
      </w:r>
      <w:r w:rsidRPr="00D84CBB">
        <w:t>= síla pružnosti, F</w:t>
      </w:r>
      <w:r w:rsidRPr="00D84CBB">
        <w:rPr>
          <w:vertAlign w:val="subscript"/>
        </w:rPr>
        <w:t xml:space="preserve">G </w:t>
      </w:r>
      <w:r w:rsidRPr="00D84CBB">
        <w:t>= tíhová síla</w:t>
      </w:r>
    </w:p>
    <w:p w:rsidR="000976D7" w:rsidRDefault="000976D7" w:rsidP="000976D7">
      <w:pPr>
        <w:pStyle w:val="Bezmezer"/>
      </w:pPr>
    </w:p>
    <w:p w:rsidR="00D84CBB" w:rsidRPr="00D84CBB" w:rsidRDefault="00D84CBB" w:rsidP="000976D7">
      <w:pPr>
        <w:pStyle w:val="Bezmezer"/>
      </w:pPr>
      <w:r w:rsidRPr="00D84CBB">
        <w:t>Perioda vlastního kmitání:</w:t>
      </w:r>
    </w:p>
    <w:p w:rsidR="000976D7" w:rsidRDefault="00FD3D8E" w:rsidP="000976D7">
      <w:pPr>
        <w:pStyle w:val="Bezmezer"/>
      </w:pPr>
      <w:r>
        <w:rPr>
          <w:noProof/>
          <w:lang w:eastAsia="cs-CZ"/>
        </w:rPr>
        <w:pict>
          <v:shape id="_x0000_s1041" type="#_x0000_t75" style="position:absolute;margin-left:18.6pt;margin-top:3.85pt;width:85.8pt;height:42.55pt;z-index:251685888" fillcolor="yellow" strokecolor="red" strokeweight="3pt">
            <v:stroke linestyle="thinThin"/>
            <v:imagedata r:id="rId49" o:title=""/>
          </v:shape>
          <o:OLEObject Type="Embed" ProgID="Equation.3" ShapeID="_x0000_s1041" DrawAspect="Content" ObjectID="_1383332196" r:id="rId50"/>
        </w:pict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D84CBB" w:rsidRPr="00D84CBB" w:rsidRDefault="00D84CBB" w:rsidP="000976D7">
      <w:pPr>
        <w:pStyle w:val="Bezmezer"/>
      </w:pPr>
      <w:r w:rsidRPr="00D84CBB">
        <w:t>Frekvence vlastního kmitání:</w:t>
      </w:r>
    </w:p>
    <w:p w:rsidR="000976D7" w:rsidRDefault="00FD3D8E" w:rsidP="000976D7">
      <w:pPr>
        <w:pStyle w:val="Bezmezer"/>
      </w:pPr>
      <w:r>
        <w:rPr>
          <w:noProof/>
          <w:lang w:eastAsia="cs-CZ"/>
        </w:rPr>
        <w:pict>
          <v:shape id="_x0000_s1042" type="#_x0000_t75" style="position:absolute;margin-left:18.6pt;margin-top:1.4pt;width:100.75pt;height:46.5pt;z-index:251686912" fillcolor="yellow" strokecolor="red" strokeweight="3pt">
            <v:stroke linestyle="thinThin"/>
            <v:imagedata r:id="rId51" o:title=""/>
          </v:shape>
          <o:OLEObject Type="Embed" ProgID="Equation.3" ShapeID="_x0000_s1042" DrawAspect="Content" ObjectID="_1383332197" r:id="rId52"/>
        </w:pict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D84CBB" w:rsidRPr="000976D7" w:rsidRDefault="00D84CBB" w:rsidP="000976D7">
      <w:pPr>
        <w:pStyle w:val="Bezmezer"/>
      </w:pPr>
      <w:r w:rsidRPr="000976D7">
        <w:t>Kyvadlo:</w:t>
      </w: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0976D7" w:rsidP="000976D7">
      <w:pPr>
        <w:pStyle w:val="Bezmezer"/>
      </w:pPr>
    </w:p>
    <w:p w:rsidR="000976D7" w:rsidRDefault="00FD3D8E" w:rsidP="000976D7">
      <w:pPr>
        <w:pStyle w:val="Bezmezer"/>
      </w:pPr>
      <w:r>
        <w:rPr>
          <w:noProof/>
          <w:lang w:eastAsia="cs-CZ"/>
        </w:rPr>
        <w:pict>
          <v:shape id="_x0000_s1043" type="#_x0000_t75" style="position:absolute;margin-left:85.7pt;margin-top:12.25pt;width:74.4pt;height:39.1pt;z-index:251687936" fillcolor="yellow" strokecolor="red" strokeweight="3pt">
            <v:stroke linestyle="thinThin"/>
            <v:imagedata r:id="rId53" o:title=""/>
          </v:shape>
          <o:OLEObject Type="Embed" ProgID="Equation.3" ShapeID="_x0000_s1043" DrawAspect="Content" ObjectID="_1383332198" r:id="rId54"/>
        </w:pict>
      </w:r>
    </w:p>
    <w:p w:rsidR="000976D7" w:rsidRDefault="000976D7" w:rsidP="000976D7">
      <w:pPr>
        <w:pStyle w:val="Bezmezer"/>
      </w:pPr>
    </w:p>
    <w:p w:rsidR="00D84CBB" w:rsidRPr="00D84CBB" w:rsidRDefault="00D84CBB" w:rsidP="000976D7">
      <w:pPr>
        <w:pStyle w:val="Bezmezer"/>
      </w:pPr>
      <w:r w:rsidRPr="00D84CBB">
        <w:t>Pohybová rovnice:</w:t>
      </w:r>
    </w:p>
    <w:p w:rsidR="00D84CBB" w:rsidRPr="00D84CBB" w:rsidRDefault="00FD3D8E" w:rsidP="000976D7">
      <w:pPr>
        <w:pStyle w:val="Bezmezer"/>
      </w:pPr>
      <w:r>
        <w:rPr>
          <w:noProof/>
          <w:lang w:eastAsia="cs-CZ"/>
        </w:rPr>
        <w:pict>
          <v:shape id="_x0000_s1044" type="#_x0000_t75" style="position:absolute;margin-left:115.95pt;margin-top:11.1pt;width:69.95pt;height:43.85pt;z-index:251688960" fillcolor="yellow" strokecolor="red" strokeweight="3pt">
            <v:stroke linestyle="thinThin"/>
            <v:imagedata r:id="rId55" o:title=""/>
          </v:shape>
          <o:OLEObject Type="Embed" ProgID="Equation.3" ShapeID="_x0000_s1044" DrawAspect="Content" ObjectID="_1383332199" r:id="rId56"/>
        </w:pict>
      </w:r>
    </w:p>
    <w:p w:rsidR="00D84CBB" w:rsidRPr="00D84CBB" w:rsidRDefault="00D84CBB" w:rsidP="000976D7">
      <w:pPr>
        <w:pStyle w:val="Bezmezer"/>
      </w:pPr>
    </w:p>
    <w:p w:rsidR="00D84CBB" w:rsidRPr="00D84CBB" w:rsidRDefault="00D84CBB" w:rsidP="000976D7">
      <w:pPr>
        <w:pStyle w:val="Bezmezer"/>
      </w:pPr>
      <w:r w:rsidRPr="00D84CBB">
        <w:t>Perioda vlastního kmitání:</w:t>
      </w:r>
    </w:p>
    <w:p w:rsidR="00D84CBB" w:rsidRPr="00D84CBB" w:rsidRDefault="00FD3D8E" w:rsidP="000976D7">
      <w:pPr>
        <w:pStyle w:val="Bezmezer"/>
      </w:pPr>
      <w:r>
        <w:rPr>
          <w:noProof/>
          <w:lang w:eastAsia="cs-CZ"/>
        </w:rPr>
        <w:pict>
          <v:shape id="_x0000_s1045" type="#_x0000_t75" style="position:absolute;margin-left:135.65pt;margin-top:10.55pt;width:85.4pt;height:46.7pt;z-index:251689984" fillcolor="yellow" strokecolor="red" strokeweight="3pt">
            <v:stroke linestyle="thinThin"/>
            <v:imagedata r:id="rId57" o:title=""/>
          </v:shape>
          <o:OLEObject Type="Embed" ProgID="Equation.3" ShapeID="_x0000_s1045" DrawAspect="Content" ObjectID="_1383332200" r:id="rId58"/>
        </w:pict>
      </w:r>
    </w:p>
    <w:p w:rsidR="00D84CBB" w:rsidRPr="00D84CBB" w:rsidRDefault="00D84CBB" w:rsidP="000976D7">
      <w:pPr>
        <w:pStyle w:val="Bezmezer"/>
      </w:pPr>
    </w:p>
    <w:p w:rsidR="00D84CBB" w:rsidRPr="00D84CBB" w:rsidRDefault="00D84CBB" w:rsidP="000976D7">
      <w:pPr>
        <w:pStyle w:val="Bezmezer"/>
      </w:pPr>
      <w:r w:rsidRPr="00D84CBB">
        <w:t>Frekvence vlastního kmitání:</w:t>
      </w:r>
    </w:p>
    <w:p w:rsidR="00543343" w:rsidRDefault="00543343" w:rsidP="00543343">
      <w:pPr>
        <w:pStyle w:val="Bezmezer"/>
      </w:pPr>
    </w:p>
    <w:p w:rsidR="00543343" w:rsidRDefault="00543343" w:rsidP="00543343">
      <w:pPr>
        <w:pStyle w:val="Bezmezer"/>
      </w:pPr>
    </w:p>
    <w:p w:rsidR="00D84CBB" w:rsidRPr="00D84CBB" w:rsidRDefault="00D84CBB" w:rsidP="00543343">
      <w:pPr>
        <w:pStyle w:val="Odstavecseseznamem"/>
      </w:pPr>
      <w:r w:rsidRPr="00D84CBB">
        <w:t>Přeměny energie v mechanickém oscilátoru</w:t>
      </w:r>
    </w:p>
    <w:p w:rsidR="00D84CBB" w:rsidRPr="00D84CBB" w:rsidRDefault="00D84CBB" w:rsidP="00543343">
      <w:pPr>
        <w:pStyle w:val="Bezmezer"/>
        <w:numPr>
          <w:ilvl w:val="0"/>
          <w:numId w:val="10"/>
        </w:numPr>
      </w:pPr>
      <w:r w:rsidRPr="00D84CBB">
        <w:t>periodická změna p</w:t>
      </w:r>
      <w:r w:rsidR="00543343">
        <w:t xml:space="preserve">otenciální energie v energii </w:t>
      </w:r>
      <w:r w:rsidRPr="00D84CBB">
        <w:t>kinetickou a naopak</w:t>
      </w:r>
    </w:p>
    <w:p w:rsidR="00543343" w:rsidRDefault="00D84CBB" w:rsidP="00543343">
      <w:pPr>
        <w:pStyle w:val="Bezmezer"/>
        <w:numPr>
          <w:ilvl w:val="0"/>
          <w:numId w:val="10"/>
        </w:numPr>
      </w:pPr>
      <w:r w:rsidRPr="00D84CBB">
        <w:t>nepůsobí-li vnější síly je mechanická energie</w:t>
      </w:r>
      <w:r w:rsidR="00543343">
        <w:t xml:space="preserve"> </w:t>
      </w:r>
      <w:r w:rsidRPr="00D84CBB">
        <w:t>kmitání konstantní</w:t>
      </w:r>
    </w:p>
    <w:p w:rsidR="00DC1A12" w:rsidRDefault="00DC1A12" w:rsidP="00543343">
      <w:pPr>
        <w:pStyle w:val="Bezmezer"/>
      </w:pPr>
    </w:p>
    <w:p w:rsidR="00D84CBB" w:rsidRDefault="00FD3D8E" w:rsidP="00543343">
      <w:pPr>
        <w:pStyle w:val="Bezmezer"/>
      </w:pPr>
      <w:r>
        <w:rPr>
          <w:noProof/>
          <w:lang w:eastAsia="cs-CZ"/>
        </w:rPr>
        <w:pict>
          <v:shape id="_x0000_s1047" type="#_x0000_t75" style="position:absolute;margin-left:252.9pt;margin-top:-8.05pt;width:163.95pt;height:34.8pt;z-index:251692032" fillcolor="yellow" strokecolor="red" strokeweight="3pt">
            <v:stroke linestyle="thinThin"/>
            <v:imagedata r:id="rId59" o:title=""/>
          </v:shape>
          <o:OLEObject Type="Embed" ProgID="Equation.3" ShapeID="_x0000_s1047" DrawAspect="Content" ObjectID="_1383332201" r:id="rId60"/>
        </w:pict>
      </w:r>
      <w:r>
        <w:rPr>
          <w:noProof/>
          <w:lang w:eastAsia="cs-CZ"/>
        </w:rPr>
        <w:pict>
          <v:shape id="_x0000_s1048" type="#_x0000_t13" style="position:absolute;margin-left:203.2pt;margin-top:1.65pt;width:38.7pt;height:16.35pt;z-index:251693056"/>
        </w:pict>
      </w:r>
      <w:r>
        <w:rPr>
          <w:noProof/>
          <w:lang w:eastAsia="cs-CZ"/>
        </w:rPr>
        <w:pict>
          <v:shape id="_x0000_s1046" type="#_x0000_t75" style="position:absolute;margin-left:30.8pt;margin-top:-8.05pt;width:159.85pt;height:34.4pt;z-index:251691008" fillcolor="yellow" strokecolor="red" strokeweight="3pt">
            <v:stroke linestyle="thinThin"/>
            <v:imagedata r:id="rId61" o:title=""/>
          </v:shape>
          <o:OLEObject Type="Embed" ProgID="Equation.3" ShapeID="_x0000_s1046" DrawAspect="Content" ObjectID="_1383332202" r:id="rId62"/>
        </w:pict>
      </w:r>
      <w:r w:rsidR="00D84CBB" w:rsidRPr="00D84CBB">
        <w:t>Platí:</w:t>
      </w:r>
    </w:p>
    <w:p w:rsidR="00030B81" w:rsidRDefault="00030B81" w:rsidP="00543343">
      <w:pPr>
        <w:pStyle w:val="Odstavecseseznamem"/>
      </w:pPr>
    </w:p>
    <w:p w:rsidR="00D84CBB" w:rsidRPr="00D84CBB" w:rsidRDefault="00D84CBB" w:rsidP="00543343">
      <w:pPr>
        <w:pStyle w:val="Odstavecseseznamem"/>
      </w:pPr>
      <w:r w:rsidRPr="00D84CBB">
        <w:lastRenderedPageBreak/>
        <w:t xml:space="preserve">Netlumené kmitání: </w:t>
      </w:r>
    </w:p>
    <w:p w:rsidR="00D84CBB" w:rsidRDefault="00FD3D8E" w:rsidP="00543343">
      <w:pPr>
        <w:pStyle w:val="Bezmezer"/>
        <w:tabs>
          <w:tab w:val="left" w:pos="2552"/>
          <w:tab w:val="left" w:pos="5954"/>
          <w:tab w:val="left" w:pos="8080"/>
        </w:tabs>
      </w:pPr>
      <w:r>
        <w:rPr>
          <w:noProof/>
          <w:lang w:eastAsia="cs-CZ"/>
        </w:rPr>
        <w:pict>
          <v:shape id="_x0000_s1050" type="#_x0000_t13" style="position:absolute;margin-left:361.95pt;margin-top:-.5pt;width:38.7pt;height:16.35pt;z-index:251695104"/>
        </w:pict>
      </w:r>
      <w:r>
        <w:rPr>
          <w:noProof/>
          <w:lang w:eastAsia="cs-CZ"/>
        </w:rPr>
        <w:pict>
          <v:shape id="_x0000_s1049" type="#_x0000_t13" style="position:absolute;margin-left:257.3pt;margin-top:-.5pt;width:38.7pt;height:16.35pt;z-index:251694080"/>
        </w:pict>
      </w:r>
      <w:r>
        <w:rPr>
          <w:noProof/>
          <w:lang w:eastAsia="cs-CZ"/>
        </w:rPr>
        <w:pict>
          <v:shape id="_x0000_s1051" type="#_x0000_t13" style="position:absolute;margin-left:83.45pt;margin-top:12.05pt;width:38.7pt;height:16.35pt;z-index:251696128"/>
        </w:pict>
      </w:r>
      <w:r w:rsidR="00D84CBB" w:rsidRPr="00D84CBB">
        <w:t>na oscilátor nepůsobí v</w:t>
      </w:r>
      <w:r w:rsidR="00543343">
        <w:t> </w:t>
      </w:r>
      <w:r w:rsidR="00D84CBB" w:rsidRPr="00D84CBB">
        <w:t>průběhu</w:t>
      </w:r>
      <w:r w:rsidR="00543343">
        <w:t xml:space="preserve"> </w:t>
      </w:r>
      <w:r w:rsidR="00D84CBB" w:rsidRPr="00D84CBB">
        <w:t>kmitán</w:t>
      </w:r>
      <w:r w:rsidR="00543343">
        <w:t xml:space="preserve">í žádné vnější síly </w:t>
      </w:r>
      <w:r w:rsidR="00543343">
        <w:tab/>
      </w:r>
      <w:r w:rsidR="00D84CBB" w:rsidRPr="00D84CBB">
        <w:t>volné kmitání</w:t>
      </w:r>
      <w:r w:rsidR="00543343">
        <w:t xml:space="preserve"> </w:t>
      </w:r>
      <w:r w:rsidR="00543343">
        <w:tab/>
      </w:r>
      <w:r w:rsidR="00D84CBB" w:rsidRPr="00D84CBB">
        <w:t>amplitu</w:t>
      </w:r>
      <w:r w:rsidR="00543343">
        <w:t xml:space="preserve">da kmitání se nemění </w:t>
      </w:r>
      <w:r w:rsidR="00543343">
        <w:tab/>
      </w:r>
      <w:r w:rsidR="00D84CBB" w:rsidRPr="00D84CBB">
        <w:t>neomezené kmitání</w:t>
      </w:r>
    </w:p>
    <w:p w:rsidR="00543343" w:rsidRDefault="00543343" w:rsidP="00543343">
      <w:pPr>
        <w:pStyle w:val="Odstavecseseznamem"/>
      </w:pPr>
    </w:p>
    <w:p w:rsidR="00D84CBB" w:rsidRPr="00D84CBB" w:rsidRDefault="00D84CBB" w:rsidP="00543343">
      <w:pPr>
        <w:pStyle w:val="Odstavecseseznamem"/>
      </w:pPr>
      <w:r w:rsidRPr="00D84CBB">
        <w:t>Tlumené kmitání:</w:t>
      </w:r>
    </w:p>
    <w:p w:rsidR="00D84CBB" w:rsidRPr="00D84CBB" w:rsidRDefault="00D84CBB" w:rsidP="00543343">
      <w:pPr>
        <w:pStyle w:val="Bezmezer"/>
        <w:numPr>
          <w:ilvl w:val="0"/>
          <w:numId w:val="11"/>
        </w:numPr>
      </w:pPr>
      <w:r w:rsidRPr="00D84CBB">
        <w:t>dochází ke ztrátám energie</w:t>
      </w:r>
    </w:p>
    <w:p w:rsidR="00D84CBB" w:rsidRPr="00D84CBB" w:rsidRDefault="00D84CBB" w:rsidP="00543343">
      <w:pPr>
        <w:pStyle w:val="Bezmezer"/>
        <w:numPr>
          <w:ilvl w:val="0"/>
          <w:numId w:val="11"/>
        </w:numPr>
      </w:pPr>
      <w:r w:rsidRPr="00D84CBB">
        <w:t>amplituda kmitů se zmenšuje</w:t>
      </w:r>
    </w:p>
    <w:p w:rsidR="00D84CBB" w:rsidRDefault="00D84CBB" w:rsidP="00543343">
      <w:pPr>
        <w:pStyle w:val="Bezmezer"/>
        <w:numPr>
          <w:ilvl w:val="0"/>
          <w:numId w:val="11"/>
        </w:numPr>
      </w:pPr>
      <w:r w:rsidRPr="00D84CBB">
        <w:t>kmitání reálného oscilátoru</w:t>
      </w:r>
    </w:p>
    <w:p w:rsidR="00543343" w:rsidRPr="00D84CBB" w:rsidRDefault="00543343" w:rsidP="00543343">
      <w:pPr>
        <w:pStyle w:val="Bezmezer"/>
      </w:pPr>
    </w:p>
    <w:p w:rsidR="00D84CBB" w:rsidRPr="00D84CBB" w:rsidRDefault="00D84CBB" w:rsidP="00543343">
      <w:pPr>
        <w:pStyle w:val="Odstavecseseznamem"/>
      </w:pPr>
      <w:r w:rsidRPr="00D84CBB">
        <w:t>Nucené kmitání</w:t>
      </w:r>
    </w:p>
    <w:p w:rsidR="00D84CBB" w:rsidRPr="00D84CBB" w:rsidRDefault="00FD3D8E" w:rsidP="00543343">
      <w:pPr>
        <w:pStyle w:val="Bezmezer"/>
        <w:numPr>
          <w:ilvl w:val="0"/>
          <w:numId w:val="12"/>
        </w:numPr>
        <w:tabs>
          <w:tab w:val="left" w:pos="9072"/>
        </w:tabs>
      </w:pPr>
      <w:r>
        <w:rPr>
          <w:noProof/>
          <w:lang w:eastAsia="cs-CZ"/>
        </w:rPr>
        <w:pict>
          <v:shape id="_x0000_s1052" type="#_x0000_t13" style="position:absolute;left:0;text-align:left;margin-left:409.2pt;margin-top:12.45pt;width:38.7pt;height:16.35pt;z-index:251697152"/>
        </w:pict>
      </w:r>
      <w:r w:rsidR="00D84CBB" w:rsidRPr="00D84CBB">
        <w:t>mezi oscilátorem a jeho okolím existuje vazba</w:t>
      </w:r>
    </w:p>
    <w:p w:rsidR="00543343" w:rsidRDefault="00D84CBB" w:rsidP="00543343">
      <w:pPr>
        <w:pStyle w:val="Bezmezer"/>
        <w:numPr>
          <w:ilvl w:val="0"/>
          <w:numId w:val="12"/>
        </w:numPr>
      </w:pPr>
      <w:r w:rsidRPr="00D84CBB">
        <w:t>kmitání je ovlivňováno vnější silou, která pomocí vazby přivádí do oscilátoru energii</w:t>
      </w:r>
      <w:r w:rsidR="00543343">
        <w:t xml:space="preserve"> </w:t>
      </w:r>
    </w:p>
    <w:p w:rsidR="00D84CBB" w:rsidRPr="00D84CBB" w:rsidRDefault="00D84CBB" w:rsidP="00543343">
      <w:pPr>
        <w:pStyle w:val="Bezmezer"/>
        <w:ind w:left="720"/>
      </w:pPr>
      <w:r w:rsidRPr="00D84CBB">
        <w:t>netlumené harmonické kmitání = nucené kmitání</w:t>
      </w:r>
    </w:p>
    <w:p w:rsidR="00D84CBB" w:rsidRPr="00D84CBB" w:rsidRDefault="00D84CBB" w:rsidP="00543343">
      <w:pPr>
        <w:pStyle w:val="Bezmezer"/>
      </w:pPr>
      <w:r w:rsidRPr="00D84CBB">
        <w:t>Při nuceném kmitání oscilátor kmitá vždy s frekvencí vnějšího působení.</w:t>
      </w:r>
    </w:p>
    <w:p w:rsidR="00D84CBB" w:rsidRPr="00D84CBB" w:rsidRDefault="00FD3D8E" w:rsidP="00543343">
      <w:pPr>
        <w:pStyle w:val="Bezmezer"/>
        <w:numPr>
          <w:ilvl w:val="0"/>
          <w:numId w:val="13"/>
        </w:numPr>
        <w:tabs>
          <w:tab w:val="left" w:pos="5103"/>
        </w:tabs>
      </w:pPr>
      <w:r>
        <w:rPr>
          <w:noProof/>
          <w:lang w:eastAsia="cs-CZ"/>
        </w:rPr>
        <w:pict>
          <v:shape id="_x0000_s1053" type="#_x0000_t13" style="position:absolute;left:0;text-align:left;margin-left:221.65pt;margin-top:.6pt;width:38.7pt;height:16.35pt;z-index:251698176"/>
        </w:pict>
      </w:r>
      <w:r>
        <w:rPr>
          <w:noProof/>
          <w:lang w:eastAsia="cs-CZ"/>
        </w:rPr>
        <w:pict>
          <v:shape id="_x0000_s1054" type="#_x0000_t13" style="position:absolute;left:0;text-align:left;margin-left:304.2pt;margin-top:11.95pt;width:38.7pt;height:16.35pt;z-index:251699200"/>
        </w:pict>
      </w:r>
      <w:r w:rsidR="00D84CBB" w:rsidRPr="00D84CBB">
        <w:t>zvětšováním frekvence otáčení</w:t>
      </w:r>
      <w:r w:rsidR="00030B81">
        <w:t>m</w:t>
      </w:r>
      <w:r w:rsidR="00D84CBB" w:rsidRPr="00D84CBB">
        <w:t xml:space="preserve"> kotouče</w:t>
      </w:r>
      <w:r w:rsidR="00543343">
        <w:tab/>
      </w:r>
      <w:r w:rsidR="00030B81">
        <w:t xml:space="preserve">    </w:t>
      </w:r>
      <w:r w:rsidR="00D84CBB" w:rsidRPr="00D84CBB">
        <w:t>amplituda nucených kmitů se zvětšuje</w:t>
      </w:r>
    </w:p>
    <w:p w:rsidR="00D84CBB" w:rsidRDefault="00D84CBB" w:rsidP="00543343">
      <w:pPr>
        <w:pStyle w:val="Bezmezer"/>
        <w:numPr>
          <w:ilvl w:val="0"/>
          <w:numId w:val="13"/>
        </w:numPr>
        <w:tabs>
          <w:tab w:val="left" w:pos="6946"/>
        </w:tabs>
      </w:pPr>
      <w:r w:rsidRPr="00D84CBB">
        <w:t>při frekvenci shodné s frekvencí vlastního kmitání oscilátoru</w:t>
      </w:r>
      <w:r w:rsidR="00543343">
        <w:tab/>
      </w:r>
      <w:r w:rsidRPr="00D84CBB">
        <w:t>maximální amplituda =</w:t>
      </w:r>
      <w:r w:rsidR="00543343">
        <w:t xml:space="preserve"> </w:t>
      </w:r>
      <w:r w:rsidRPr="00D84CBB">
        <w:t xml:space="preserve">rezonance oscilátoru </w:t>
      </w:r>
    </w:p>
    <w:p w:rsidR="00DC1A12" w:rsidRPr="00D84CBB" w:rsidRDefault="00DC1A12" w:rsidP="00DC1A12">
      <w:pPr>
        <w:pStyle w:val="Bezmezer"/>
        <w:tabs>
          <w:tab w:val="left" w:pos="6946"/>
        </w:tabs>
      </w:pPr>
    </w:p>
    <w:p w:rsidR="00DC1A12" w:rsidRDefault="00DC1A12" w:rsidP="00DC1A12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-43983</wp:posOffset>
            </wp:positionH>
            <wp:positionV relativeFrom="paragraph">
              <wp:posOffset>255809</wp:posOffset>
            </wp:positionV>
            <wp:extent cx="2862173" cy="1518249"/>
            <wp:effectExtent l="19050" t="0" r="0" b="0"/>
            <wp:wrapNone/>
            <wp:docPr id="13" name="obrázek 13" descr="sejmout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ejmout013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151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>Rezonanční křivka</w:t>
      </w:r>
    </w:p>
    <w:p w:rsidR="00DC1A12" w:rsidRDefault="00DC1A12" w:rsidP="00DC1A12"/>
    <w:p w:rsidR="00DC1A12" w:rsidRDefault="00DC1A12" w:rsidP="00DC1A12"/>
    <w:p w:rsidR="00DC1A12" w:rsidRDefault="00DC1A12" w:rsidP="00DC1A12"/>
    <w:p w:rsidR="00DC1A12" w:rsidRDefault="00DC1A12" w:rsidP="00DC1A12"/>
    <w:p w:rsidR="00D84CBB" w:rsidRPr="00D84CBB" w:rsidRDefault="00D84CBB" w:rsidP="00DC1A12">
      <w:pPr>
        <w:pStyle w:val="Bezmezer"/>
      </w:pPr>
      <w:r w:rsidRPr="00D84CBB">
        <w:t>rezonanční frekvence = poloha maxima</w:t>
      </w:r>
    </w:p>
    <w:p w:rsidR="00D84CBB" w:rsidRPr="00D84CBB" w:rsidRDefault="00FD3D8E" w:rsidP="00DC1A12">
      <w:pPr>
        <w:pStyle w:val="Bezmezer"/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56" type="#_x0000_t13" style="position:absolute;margin-left:73.45pt;margin-top:12.6pt;width:38.7pt;height:16.35pt;z-index:251701248"/>
        </w:pict>
      </w:r>
      <w:r w:rsidR="00D84CBB" w:rsidRPr="00D84CBB">
        <w:t>tvar křivky - ovlivněn tlumením</w:t>
      </w:r>
    </w:p>
    <w:p w:rsidR="00D84CBB" w:rsidRPr="00D84CBB" w:rsidRDefault="00FD3D8E" w:rsidP="00DC1A12">
      <w:pPr>
        <w:pStyle w:val="Bezmezer"/>
        <w:tabs>
          <w:tab w:val="left" w:pos="2268"/>
        </w:tabs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55" type="#_x0000_t13" style="position:absolute;margin-left:102.7pt;margin-top:11.6pt;width:38.7pt;height:16.35pt;z-index:251700224"/>
        </w:pict>
      </w:r>
      <w:r w:rsidR="00D84CBB" w:rsidRPr="00D84CBB">
        <w:t>ostré maximum</w:t>
      </w:r>
      <w:r w:rsidR="00DC1A12">
        <w:tab/>
      </w:r>
      <w:r w:rsidR="00D84CBB" w:rsidRPr="00D84CBB">
        <w:t>malé tlumení</w:t>
      </w:r>
      <w:r w:rsidR="00DC1A12">
        <w:t xml:space="preserve"> </w:t>
      </w:r>
      <w:r w:rsidR="00D84CBB" w:rsidRPr="00D84CBB">
        <w:t>(1)</w:t>
      </w:r>
    </w:p>
    <w:p w:rsidR="00D84CBB" w:rsidRPr="00D84CBB" w:rsidRDefault="00D84CBB" w:rsidP="00DC1A12">
      <w:pPr>
        <w:pStyle w:val="Bezmezer"/>
        <w:tabs>
          <w:tab w:val="left" w:pos="2835"/>
        </w:tabs>
      </w:pPr>
      <w:r w:rsidRPr="00D84CBB">
        <w:t xml:space="preserve">méně ostré maximum </w:t>
      </w:r>
      <w:r w:rsidR="00DC1A12">
        <w:tab/>
      </w:r>
      <w:r w:rsidRPr="00D84CBB">
        <w:t>větší tlumení</w:t>
      </w:r>
      <w:r w:rsidR="00DC1A12">
        <w:t xml:space="preserve"> </w:t>
      </w:r>
      <w:r w:rsidRPr="00D84CBB">
        <w:t>(2)</w:t>
      </w:r>
    </w:p>
    <w:p w:rsidR="00D84CBB" w:rsidRPr="00D84CBB" w:rsidRDefault="00D84CBB" w:rsidP="00DC1A12">
      <w:pPr>
        <w:pStyle w:val="Bezmezer"/>
      </w:pPr>
      <w:r w:rsidRPr="00D84CBB">
        <w:t>Oscilátor - zdroj nuceného kmitání</w:t>
      </w:r>
    </w:p>
    <w:p w:rsidR="00D84CBB" w:rsidRPr="00D84CBB" w:rsidRDefault="00D84CBB" w:rsidP="00DC1A12">
      <w:pPr>
        <w:pStyle w:val="Bezmezer"/>
      </w:pPr>
      <w:r w:rsidRPr="00D84CBB">
        <w:t>Rezonátor - působením zdroje se nuceně rozkmitá</w:t>
      </w:r>
    </w:p>
    <w:p w:rsidR="00D84CBB" w:rsidRPr="00D84CBB" w:rsidRDefault="00FD3D8E" w:rsidP="00DC1A12">
      <w:pPr>
        <w:pStyle w:val="Bezmezer"/>
      </w:pPr>
      <w:r>
        <w:rPr>
          <w:noProof/>
          <w:lang w:eastAsia="cs-CZ"/>
        </w:rPr>
        <w:pict>
          <v:shape id="_x0000_s1057" type="#_x0000_t13" style="position:absolute;margin-left:431.6pt;margin-top:0;width:38.7pt;height:16.35pt;z-index:251703296"/>
        </w:pict>
      </w:r>
      <w:r w:rsidR="00D84CBB" w:rsidRPr="00D84CBB">
        <w:t>Při kmitání oscilátoru se vazbou</w:t>
      </w:r>
      <w:r w:rsidR="00DC1A12">
        <w:t xml:space="preserve"> </w:t>
      </w:r>
      <w:r w:rsidR="00D84CBB" w:rsidRPr="00D84CBB">
        <w:t>(spojením) přenáší energie z oscilátoru na rezonátor a obráceně</w:t>
      </w:r>
    </w:p>
    <w:p w:rsidR="00D84CBB" w:rsidRDefault="00D84CBB" w:rsidP="00DC1A12">
      <w:pPr>
        <w:pStyle w:val="Bezmezer"/>
      </w:pPr>
      <w:r w:rsidRPr="00DC1A12">
        <w:rPr>
          <w:u w:val="single"/>
        </w:rPr>
        <w:t>vázané kmity</w:t>
      </w:r>
      <w:r w:rsidR="00DC1A12">
        <w:t>.</w:t>
      </w:r>
    </w:p>
    <w:p w:rsidR="00DC1A12" w:rsidRPr="00D84CBB" w:rsidRDefault="00DC1A12" w:rsidP="00DC1A12">
      <w:pPr>
        <w:pStyle w:val="Bezmezer"/>
      </w:pPr>
    </w:p>
    <w:p w:rsidR="00D84CBB" w:rsidRPr="00D84CBB" w:rsidRDefault="00D84CBB" w:rsidP="00DC1A12">
      <w:pPr>
        <w:pStyle w:val="Odstavecseseznamem"/>
      </w:pPr>
      <w:r w:rsidRPr="00D84CBB">
        <w:t>Využití rezonance:</w:t>
      </w:r>
    </w:p>
    <w:p w:rsidR="00D84CBB" w:rsidRPr="00D84CBB" w:rsidRDefault="00D84CBB" w:rsidP="00DC1A12">
      <w:pPr>
        <w:pStyle w:val="Bezmezer"/>
      </w:pPr>
      <w:r w:rsidRPr="00D84CBB">
        <w:rPr>
          <w:b/>
          <w:bCs/>
        </w:rPr>
        <w:t>+</w:t>
      </w:r>
      <w:r w:rsidRPr="00D84CBB">
        <w:t xml:space="preserve">rezonanční zesilování </w:t>
      </w:r>
      <w:r w:rsidR="00DC1A12">
        <w:tab/>
      </w:r>
      <w:r w:rsidRPr="00D84CBB">
        <w:t>– hudební nástroje</w:t>
      </w:r>
    </w:p>
    <w:p w:rsidR="00DC1A12" w:rsidRDefault="00DC1A12" w:rsidP="00DC1A12">
      <w:pPr>
        <w:pStyle w:val="Bezmezer"/>
        <w:tabs>
          <w:tab w:val="left" w:pos="2127"/>
        </w:tabs>
      </w:pPr>
      <w:r>
        <w:tab/>
        <w:t>–</w:t>
      </w:r>
      <w:r w:rsidR="00D84CBB" w:rsidRPr="00D84CBB">
        <w:t xml:space="preserve"> sluchové ústrojí</w:t>
      </w:r>
    </w:p>
    <w:p w:rsidR="00D84CBB" w:rsidRPr="00D84CBB" w:rsidRDefault="00FD3D8E" w:rsidP="00DC1A12">
      <w:pPr>
        <w:pStyle w:val="Bezmezer"/>
        <w:tabs>
          <w:tab w:val="left" w:pos="2127"/>
        </w:tabs>
      </w:pPr>
      <w:r>
        <w:rPr>
          <w:noProof/>
          <w:lang w:eastAsia="cs-CZ"/>
        </w:rPr>
        <w:pict>
          <v:shape id="_x0000_s1058" type="#_x0000_t13" style="position:absolute;margin-left:133.4pt;margin-top:12.4pt;width:38.7pt;height:16.35pt;z-index:251704320"/>
        </w:pict>
      </w:r>
      <w:r w:rsidR="00D84CBB" w:rsidRPr="00D84CBB">
        <w:rPr>
          <w:b/>
          <w:bCs/>
        </w:rPr>
        <w:t>+</w:t>
      </w:r>
      <w:r w:rsidR="00D84CBB" w:rsidRPr="00D84CBB">
        <w:t xml:space="preserve"> rezonance elek</w:t>
      </w:r>
      <w:r w:rsidR="00DC1A12">
        <w:t xml:space="preserve">trických kmitů – bezdrátová </w:t>
      </w:r>
      <w:r w:rsidR="00D84CBB" w:rsidRPr="00D84CBB">
        <w:t>komunikace</w:t>
      </w:r>
    </w:p>
    <w:p w:rsidR="00D84CBB" w:rsidRPr="00D84CBB" w:rsidRDefault="00D84CBB" w:rsidP="00DC1A12">
      <w:pPr>
        <w:pStyle w:val="Bezmezer"/>
        <w:tabs>
          <w:tab w:val="left" w:pos="3544"/>
        </w:tabs>
      </w:pPr>
      <w:r w:rsidRPr="00D84CBB">
        <w:rPr>
          <w:b/>
          <w:bCs/>
        </w:rPr>
        <w:t>-</w:t>
      </w:r>
      <w:r w:rsidRPr="00D84CBB">
        <w:t xml:space="preserve"> rezonanční kmitání u strojů</w:t>
      </w:r>
      <w:r w:rsidR="00DC1A12">
        <w:tab/>
      </w:r>
      <w:r w:rsidRPr="00D84CBB">
        <w:t>potlačení</w:t>
      </w:r>
    </w:p>
    <w:p w:rsidR="00D84CBB" w:rsidRPr="00D84CBB" w:rsidRDefault="00D84CBB" w:rsidP="00DC1A12">
      <w:pPr>
        <w:pStyle w:val="Bezmezer"/>
      </w:pPr>
      <w:r w:rsidRPr="00D84CBB">
        <w:t>a)změnou vlastní frekvence mechanismu</w:t>
      </w:r>
    </w:p>
    <w:p w:rsidR="00D84CBB" w:rsidRPr="00D84CBB" w:rsidRDefault="00D84CBB" w:rsidP="00DC1A12">
      <w:pPr>
        <w:pStyle w:val="Bezmezer"/>
      </w:pPr>
      <w:r w:rsidRPr="00D84CBB">
        <w:t>b) tlumičem kmitání</w:t>
      </w:r>
    </w:p>
    <w:p w:rsidR="00D84CBB" w:rsidRPr="00D84CBB" w:rsidRDefault="00D84CBB" w:rsidP="00DC1A12">
      <w:pPr>
        <w:pStyle w:val="Bezmezer"/>
      </w:pPr>
      <w:r w:rsidRPr="00D84CBB">
        <w:t xml:space="preserve">c) zvětšením tření </w:t>
      </w:r>
    </w:p>
    <w:p w:rsidR="00D84CBB" w:rsidRPr="00D84CBB" w:rsidRDefault="00D84CBB" w:rsidP="003B2F25">
      <w:r w:rsidRPr="00D84CBB">
        <w:lastRenderedPageBreak/>
        <w:t>Mechanické vlnění</w:t>
      </w:r>
    </w:p>
    <w:p w:rsidR="00D84CBB" w:rsidRPr="00D84CBB" w:rsidRDefault="00D84CBB" w:rsidP="003B2F25">
      <w:pPr>
        <w:pStyle w:val="Odstavecseseznamem"/>
      </w:pPr>
      <w:r w:rsidRPr="00D84CBB">
        <w:t>Vznik a druhy vlnění</w:t>
      </w:r>
    </w:p>
    <w:p w:rsidR="00D84CBB" w:rsidRPr="00D84CBB" w:rsidRDefault="00D84CBB" w:rsidP="003B2F25">
      <w:pPr>
        <w:pStyle w:val="Bezmezer"/>
      </w:pPr>
      <w:r w:rsidRPr="00D84CBB">
        <w:t>Vlnění:</w:t>
      </w:r>
    </w:p>
    <w:p w:rsidR="00D84CBB" w:rsidRPr="00D84CBB" w:rsidRDefault="00D84CBB" w:rsidP="003B2F25">
      <w:pPr>
        <w:pStyle w:val="Bezmezer"/>
        <w:numPr>
          <w:ilvl w:val="0"/>
          <w:numId w:val="15"/>
        </w:numPr>
      </w:pPr>
      <w:r w:rsidRPr="00D84CBB">
        <w:t>zdrojem je mechanický oscilátor</w:t>
      </w:r>
    </w:p>
    <w:p w:rsidR="00D84CBB" w:rsidRPr="00D84CBB" w:rsidRDefault="00D84CBB" w:rsidP="003B2F25">
      <w:pPr>
        <w:pStyle w:val="Bezmezer"/>
        <w:numPr>
          <w:ilvl w:val="0"/>
          <w:numId w:val="15"/>
        </w:numPr>
      </w:pPr>
      <w:r w:rsidRPr="00D84CBB">
        <w:t>přenos kmitání látkovým prostředím</w:t>
      </w:r>
    </w:p>
    <w:p w:rsidR="00D84CBB" w:rsidRPr="00D84CBB" w:rsidRDefault="00D84CBB" w:rsidP="003B2F25">
      <w:pPr>
        <w:pStyle w:val="Bezmezer"/>
        <w:numPr>
          <w:ilvl w:val="0"/>
          <w:numId w:val="15"/>
        </w:numPr>
      </w:pPr>
      <w:r w:rsidRPr="00D84CBB">
        <w:t>přenos energie</w:t>
      </w:r>
    </w:p>
    <w:p w:rsidR="00D84CBB" w:rsidRPr="00D84CBB" w:rsidRDefault="00D84CBB" w:rsidP="003B2F25">
      <w:pPr>
        <w:pStyle w:val="Bezmezer"/>
        <w:numPr>
          <w:ilvl w:val="0"/>
          <w:numId w:val="15"/>
        </w:numPr>
      </w:pPr>
      <w:r w:rsidRPr="00D84CBB">
        <w:t>příčina – existence vazeb mezi částicemi</w:t>
      </w:r>
    </w:p>
    <w:p w:rsidR="00D84CBB" w:rsidRPr="00D84CBB" w:rsidRDefault="00D84CBB" w:rsidP="003B2F25">
      <w:pPr>
        <w:pStyle w:val="Bezmezer"/>
        <w:numPr>
          <w:ilvl w:val="0"/>
          <w:numId w:val="15"/>
        </w:numPr>
      </w:pPr>
      <w:r w:rsidRPr="00D84CBB">
        <w:t>pružné prostředí</w:t>
      </w:r>
    </w:p>
    <w:p w:rsidR="003B2F25" w:rsidRDefault="003B2F25" w:rsidP="003B2F25">
      <w:pPr>
        <w:pStyle w:val="Bezmezer"/>
      </w:pPr>
    </w:p>
    <w:p w:rsidR="00D84CBB" w:rsidRPr="00D84CBB" w:rsidRDefault="003B2F25" w:rsidP="003B2F25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227330</wp:posOffset>
            </wp:positionV>
            <wp:extent cx="4630420" cy="1535430"/>
            <wp:effectExtent l="19050" t="0" r="0" b="0"/>
            <wp:wrapTight wrapText="bothSides">
              <wp:wrapPolygon edited="0">
                <wp:start x="-89" y="0"/>
                <wp:lineTo x="-89" y="21439"/>
                <wp:lineTo x="21594" y="21439"/>
                <wp:lineTo x="21594" y="0"/>
                <wp:lineTo x="-89" y="0"/>
              </wp:wrapPolygon>
            </wp:wrapTight>
            <wp:docPr id="14" name="obrázek 14" descr="sejmout0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sejmout013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  <a:lum bright="-2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>Postupné vlnění:</w:t>
      </w: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D84CBB" w:rsidRPr="00D84CBB" w:rsidRDefault="00D84CBB" w:rsidP="003B2F25">
      <w:pPr>
        <w:pStyle w:val="Bezmezer"/>
        <w:numPr>
          <w:ilvl w:val="0"/>
          <w:numId w:val="16"/>
        </w:numPr>
      </w:pPr>
      <w:r w:rsidRPr="00D84CBB">
        <w:t>jednotlivé částice = mechanické oscilátory</w:t>
      </w:r>
      <w:r w:rsidR="003B2F25">
        <w:t xml:space="preserve"> </w:t>
      </w:r>
      <w:r w:rsidRPr="00D84CBB">
        <w:t>navzájem spojené vazbou</w:t>
      </w:r>
      <w:r w:rsidR="003B2F25">
        <w:t xml:space="preserve"> </w:t>
      </w:r>
      <w:r w:rsidRPr="00D84CBB">
        <w:t>(pružinou)</w:t>
      </w:r>
    </w:p>
    <w:p w:rsidR="00D84CBB" w:rsidRPr="00D84CBB" w:rsidRDefault="00D84CBB" w:rsidP="003B2F25">
      <w:pPr>
        <w:pStyle w:val="Bezmezer"/>
        <w:numPr>
          <w:ilvl w:val="0"/>
          <w:numId w:val="16"/>
        </w:numPr>
      </w:pPr>
      <w:r w:rsidRPr="00D84CBB">
        <w:t>první kyvadlo vychýlíme ve směru osy y – volně kmitá</w:t>
      </w:r>
    </w:p>
    <w:p w:rsidR="00D84CBB" w:rsidRPr="00D84CBB" w:rsidRDefault="00D84CBB" w:rsidP="003B2F25">
      <w:pPr>
        <w:pStyle w:val="Bezmezer"/>
        <w:numPr>
          <w:ilvl w:val="0"/>
          <w:numId w:val="16"/>
        </w:numPr>
      </w:pPr>
      <w:r w:rsidRPr="00D84CBB">
        <w:t>postupně začnou kmitat i ostatní kyvadla</w:t>
      </w:r>
    </w:p>
    <w:p w:rsidR="00D84CBB" w:rsidRPr="00D84CBB" w:rsidRDefault="003B2F25" w:rsidP="003B2F25">
      <w:pPr>
        <w:pStyle w:val="Bezmezer"/>
        <w:numPr>
          <w:ilvl w:val="0"/>
          <w:numId w:val="16"/>
        </w:numPr>
      </w:pPr>
      <w:r>
        <w:t xml:space="preserve">kmitání postupuje konstantní </w:t>
      </w:r>
      <w:r w:rsidR="00D84CBB" w:rsidRPr="00D84CBB">
        <w:t xml:space="preserve">rychlostí </w:t>
      </w:r>
      <w:r w:rsidR="00D84CBB" w:rsidRPr="00FF32F4">
        <w:rPr>
          <w:b/>
        </w:rPr>
        <w:t>v</w:t>
      </w:r>
      <w:r w:rsidR="00D84CBB" w:rsidRPr="00D84CBB">
        <w:t xml:space="preserve"> ve směru osy x</w:t>
      </w:r>
    </w:p>
    <w:p w:rsidR="00D84CBB" w:rsidRPr="00D84CBB" w:rsidRDefault="003B2F25" w:rsidP="003B2F25">
      <w:pPr>
        <w:pStyle w:val="Bezmezer"/>
      </w:pPr>
      <w:r>
        <w:tab/>
      </w:r>
      <w:r w:rsidR="00D84CBB" w:rsidRPr="00D84CBB">
        <w:t>v = rychlost postupného vlnění</w:t>
      </w:r>
    </w:p>
    <w:p w:rsidR="00D84CBB" w:rsidRPr="00D84CBB" w:rsidRDefault="00D84CBB" w:rsidP="003B2F25">
      <w:pPr>
        <w:pStyle w:val="Bezmezer"/>
        <w:numPr>
          <w:ilvl w:val="0"/>
          <w:numId w:val="17"/>
        </w:numPr>
      </w:pPr>
      <w:r w:rsidRPr="00D84CBB">
        <w:t>doba jednoho kmitu prvního kyvadla = perioda kmitání T</w:t>
      </w:r>
    </w:p>
    <w:p w:rsidR="00D84CBB" w:rsidRPr="00D84CBB" w:rsidRDefault="00B32BAD" w:rsidP="003B2F25">
      <w:pPr>
        <w:pStyle w:val="Bezmezer"/>
        <w:numPr>
          <w:ilvl w:val="0"/>
          <w:numId w:val="17"/>
        </w:numPr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83820</wp:posOffset>
            </wp:positionV>
            <wp:extent cx="2309495" cy="3295015"/>
            <wp:effectExtent l="19050" t="0" r="0" b="0"/>
            <wp:wrapTight wrapText="bothSides">
              <wp:wrapPolygon edited="0">
                <wp:start x="-178" y="0"/>
                <wp:lineTo x="-178" y="21479"/>
                <wp:lineTo x="21558" y="21479"/>
                <wp:lineTo x="21558" y="0"/>
                <wp:lineTo x="-178" y="0"/>
              </wp:wrapPolygon>
            </wp:wrapTight>
            <wp:docPr id="15" name="obrázek 15" descr="sejmout0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sejmout013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  <a:lum bright="-10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3295015"/>
                    </a:xfrm>
                    <a:prstGeom prst="rect">
                      <a:avLst/>
                    </a:prstGeom>
                    <a:solidFill>
                      <a:srgbClr val="FFFF00">
                        <a:alpha val="85000"/>
                      </a:srgbClr>
                    </a:solidFill>
                  </pic:spPr>
                </pic:pic>
              </a:graphicData>
            </a:graphic>
          </wp:anchor>
        </w:drawing>
      </w:r>
      <w:r w:rsidR="00D84CBB" w:rsidRPr="00D84CBB">
        <w:t xml:space="preserve">vzdálenost, do které se vlnění rozšíří za T = vlnová délka </w:t>
      </w:r>
      <w:r w:rsidR="00D84CBB" w:rsidRPr="00D84CBB">
        <w:rPr>
          <w:lang w:val="el-GR"/>
        </w:rPr>
        <w:t>λ</w:t>
      </w:r>
    </w:p>
    <w:p w:rsidR="00D84CBB" w:rsidRPr="00D84CBB" w:rsidRDefault="00FD3D8E" w:rsidP="003B2F25">
      <w:pPr>
        <w:pStyle w:val="Bezmezer"/>
      </w:pPr>
      <w:r>
        <w:rPr>
          <w:noProof/>
          <w:lang w:eastAsia="cs-CZ"/>
        </w:rPr>
        <w:pict>
          <v:shape id="_x0000_s1060" type="#_x0000_t75" style="position:absolute;margin-left:174.85pt;margin-top:3.3pt;width:44.35pt;height:40.4pt;z-index:251707392" fillcolor="yellow" strokecolor="red" strokeweight="3pt">
            <v:stroke linestyle="thinThin"/>
            <v:imagedata r:id="rId66" o:title=""/>
          </v:shape>
          <o:OLEObject Type="Embed" ProgID="Equation.3" ShapeID="_x0000_s1060" DrawAspect="Content" ObjectID="_1383332203" r:id="rId67"/>
        </w:pict>
      </w:r>
      <w:r>
        <w:rPr>
          <w:noProof/>
          <w:lang w:eastAsia="cs-CZ"/>
        </w:rPr>
        <w:pict>
          <v:shape id="_x0000_s1059" type="#_x0000_t75" style="position:absolute;margin-left:23.6pt;margin-top:.5pt;width:79.6pt;height:39.8pt;z-index:251706368" fillcolor="yellow" strokecolor="red" strokeweight="3pt">
            <v:stroke linestyle="thinThin"/>
            <v:imagedata r:id="rId68" o:title=""/>
          </v:shape>
          <o:OLEObject Type="Embed" ProgID="Equation.3" ShapeID="_x0000_s1059" DrawAspect="Content" ObjectID="_1383332204" r:id="rId69"/>
        </w:pict>
      </w:r>
      <w:r w:rsidR="00D84CBB" w:rsidRPr="00D84CBB">
        <w:t xml:space="preserve">                                        </w:t>
      </w:r>
    </w:p>
    <w:p w:rsidR="00D84CBB" w:rsidRDefault="00D84CBB" w:rsidP="00FF32F4">
      <w:pPr>
        <w:pStyle w:val="Bezmezer"/>
        <w:tabs>
          <w:tab w:val="left" w:pos="4536"/>
        </w:tabs>
        <w:ind w:left="4820" w:hanging="4820"/>
      </w:pPr>
      <w:r w:rsidRPr="00D84CBB">
        <w:t>Platí:</w:t>
      </w:r>
      <w:r w:rsidR="003B2F25">
        <w:tab/>
      </w:r>
      <w:r w:rsidR="003B2F25" w:rsidRPr="00D84CBB">
        <w:t xml:space="preserve">f = frekvence </w:t>
      </w:r>
      <w:r w:rsidR="00FF32F4">
        <w:t>kmitání</w:t>
      </w:r>
    </w:p>
    <w:p w:rsidR="003B2F25" w:rsidRDefault="003B2F25" w:rsidP="003B2F25">
      <w:pPr>
        <w:pStyle w:val="Bezmezer"/>
      </w:pPr>
    </w:p>
    <w:p w:rsidR="00D84CBB" w:rsidRPr="00D84CBB" w:rsidRDefault="00D84CBB" w:rsidP="003B2F25">
      <w:pPr>
        <w:pStyle w:val="Bezmezer"/>
      </w:pPr>
      <w:r w:rsidRPr="00D84CBB">
        <w:t>Vznik postupné vlny:</w:t>
      </w:r>
    </w:p>
    <w:p w:rsidR="00D84CBB" w:rsidRPr="00D84CBB" w:rsidRDefault="00D84CBB" w:rsidP="003B2F25">
      <w:pPr>
        <w:pStyle w:val="Bezmezer"/>
      </w:pPr>
      <w:r w:rsidRPr="00D84CBB">
        <w:t>Všechny body kmitají se</w:t>
      </w:r>
      <w:r w:rsidR="003B2F25">
        <w:t xml:space="preserve"> </w:t>
      </w:r>
      <w:r w:rsidRPr="00D84CBB">
        <w:t>stejnou amplitudou a frekvencí,</w:t>
      </w:r>
      <w:r w:rsidR="003B2F25">
        <w:t xml:space="preserve"> </w:t>
      </w:r>
      <w:r w:rsidRPr="00D84CBB">
        <w:t>ale různou fází</w:t>
      </w:r>
      <w:r w:rsidR="003B2F25">
        <w:t xml:space="preserve"> </w:t>
      </w:r>
      <w:r w:rsidRPr="00D84CBB">
        <w:t>(stejnou fázi mají</w:t>
      </w:r>
      <w:r w:rsidR="003B2F25">
        <w:t xml:space="preserve"> </w:t>
      </w:r>
      <w:r w:rsidRPr="00D84CBB">
        <w:t xml:space="preserve">body vzdálené o násobky </w:t>
      </w:r>
      <w:r w:rsidRPr="00D84CBB">
        <w:rPr>
          <w:lang w:val="el-GR"/>
        </w:rPr>
        <w:t>λ</w:t>
      </w:r>
      <w:r w:rsidRPr="00D84CBB">
        <w:t xml:space="preserve">)  </w:t>
      </w:r>
    </w:p>
    <w:p w:rsidR="00D84CBB" w:rsidRPr="00D84CBB" w:rsidRDefault="00D84CBB" w:rsidP="003B2F25">
      <w:pPr>
        <w:pStyle w:val="Bezmezer"/>
      </w:pPr>
      <w:r w:rsidRPr="00D84CBB">
        <w:t xml:space="preserve">         </w:t>
      </w:r>
    </w:p>
    <w:p w:rsidR="00D84CBB" w:rsidRPr="00D84CBB" w:rsidRDefault="00D84CBB" w:rsidP="003B2F25">
      <w:pPr>
        <w:pStyle w:val="Bezmezer"/>
      </w:pPr>
      <w:r w:rsidRPr="00D84CBB">
        <w:rPr>
          <w:lang w:val="el-GR"/>
        </w:rPr>
        <w:t>λ</w:t>
      </w:r>
      <w:r w:rsidRPr="00D84CBB">
        <w:t xml:space="preserve"> = vzdálenost dvou nejbližších bodů, které</w:t>
      </w:r>
      <w:r w:rsidR="003B2F25">
        <w:t xml:space="preserve"> </w:t>
      </w:r>
      <w:r w:rsidRPr="00D84CBB">
        <w:t>kmitají se stejnou fází</w:t>
      </w:r>
      <w:r w:rsidR="003B2F25" w:rsidRPr="003B2F25">
        <w:rPr>
          <w:b/>
          <w:noProof/>
          <w:sz w:val="28"/>
          <w:lang w:eastAsia="cs-CZ"/>
        </w:rPr>
        <w:t xml:space="preserve"> </w:t>
      </w: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3B2F25" w:rsidRDefault="003B2F25" w:rsidP="003B2F25">
      <w:pPr>
        <w:pStyle w:val="Bezmezer"/>
      </w:pPr>
    </w:p>
    <w:p w:rsidR="00D84CBB" w:rsidRPr="00D84CBB" w:rsidRDefault="00D84CBB" w:rsidP="003B2F25">
      <w:pPr>
        <w:pStyle w:val="Odstavecseseznamem"/>
      </w:pPr>
      <w:r w:rsidRPr="00D84CBB">
        <w:t>Typy postupného vlnění:</w:t>
      </w:r>
    </w:p>
    <w:p w:rsidR="00D84CBB" w:rsidRPr="00D84CBB" w:rsidRDefault="00D84CBB" w:rsidP="00265365">
      <w:pPr>
        <w:pStyle w:val="Bezmezer"/>
        <w:numPr>
          <w:ilvl w:val="0"/>
          <w:numId w:val="18"/>
        </w:numPr>
      </w:pPr>
      <w:r w:rsidRPr="00D84CBB">
        <w:t>Postupné vlnění příčné</w:t>
      </w:r>
    </w:p>
    <w:p w:rsidR="00D84CBB" w:rsidRPr="00D84CBB" w:rsidRDefault="00D84CBB" w:rsidP="00265365">
      <w:pPr>
        <w:pStyle w:val="Bezmezer"/>
        <w:numPr>
          <w:ilvl w:val="0"/>
          <w:numId w:val="19"/>
        </w:numPr>
        <w:ind w:left="993" w:hanging="284"/>
      </w:pPr>
      <w:r w:rsidRPr="00D84CBB">
        <w:lastRenderedPageBreak/>
        <w:t>HB kmitají kolmo na směr šíření vlnění</w:t>
      </w:r>
    </w:p>
    <w:p w:rsidR="00265365" w:rsidRDefault="00D84CBB" w:rsidP="00265365">
      <w:pPr>
        <w:pStyle w:val="Bezmezer"/>
        <w:ind w:firstLine="708"/>
      </w:pPr>
      <w:r w:rsidRPr="00D84CBB">
        <w:t>Např. pružná pevná tělesa ve tvaru tyčí a vláken</w:t>
      </w:r>
    </w:p>
    <w:p w:rsidR="00D84CBB" w:rsidRPr="00D84CBB" w:rsidRDefault="00D84CBB" w:rsidP="00265365">
      <w:pPr>
        <w:pStyle w:val="Bezmezer"/>
        <w:ind w:left="708" w:firstLine="568"/>
      </w:pPr>
      <w:r w:rsidRPr="00D84CBB">
        <w:t>provaz neb</w:t>
      </w:r>
      <w:r w:rsidR="00265365">
        <w:t>o hadice, jejíž jeden konec je r</w:t>
      </w:r>
      <w:r w:rsidRPr="00D84CBB">
        <w:t xml:space="preserve">ozkmitán </w:t>
      </w:r>
    </w:p>
    <w:p w:rsidR="00D84CBB" w:rsidRPr="00D84CBB" w:rsidRDefault="00D84CBB" w:rsidP="00265365">
      <w:pPr>
        <w:pStyle w:val="Bezmezer"/>
        <w:ind w:firstLine="1276"/>
      </w:pPr>
      <w:r w:rsidRPr="00D84CBB">
        <w:t xml:space="preserve">vodní hladina </w:t>
      </w:r>
    </w:p>
    <w:p w:rsidR="00D84CBB" w:rsidRPr="00D84CBB" w:rsidRDefault="00D84CBB" w:rsidP="00265365">
      <w:pPr>
        <w:pStyle w:val="Bezmezer"/>
        <w:numPr>
          <w:ilvl w:val="0"/>
          <w:numId w:val="18"/>
        </w:numPr>
      </w:pPr>
      <w:r w:rsidRPr="00D84CBB">
        <w:t>Postupné vlnění podélné</w:t>
      </w:r>
    </w:p>
    <w:p w:rsidR="00D84CBB" w:rsidRPr="00D84CBB" w:rsidRDefault="00D84CBB" w:rsidP="00265365">
      <w:pPr>
        <w:pStyle w:val="Bezmezer"/>
        <w:numPr>
          <w:ilvl w:val="0"/>
          <w:numId w:val="19"/>
        </w:numPr>
        <w:ind w:left="993" w:hanging="284"/>
      </w:pPr>
      <w:r w:rsidRPr="00D84CBB">
        <w:t>HB kmitají ve směru šíření vlnění</w:t>
      </w:r>
    </w:p>
    <w:p w:rsidR="00265365" w:rsidRDefault="00D84CBB" w:rsidP="00265365">
      <w:pPr>
        <w:pStyle w:val="Bezmezer"/>
        <w:numPr>
          <w:ilvl w:val="0"/>
          <w:numId w:val="19"/>
        </w:numPr>
        <w:ind w:left="993" w:hanging="284"/>
      </w:pPr>
      <w:r w:rsidRPr="00D84CBB">
        <w:t>vzniká v tělesech všech skupenství</w:t>
      </w:r>
    </w:p>
    <w:p w:rsidR="00D84CBB" w:rsidRPr="00D84CBB" w:rsidRDefault="00D84CBB" w:rsidP="00265365">
      <w:pPr>
        <w:pStyle w:val="Bezmezer"/>
        <w:ind w:left="709"/>
      </w:pPr>
      <w:r w:rsidRPr="00D84CBB">
        <w:t>Např. zvuk</w:t>
      </w:r>
    </w:p>
    <w:p w:rsidR="00265365" w:rsidRDefault="00265365" w:rsidP="00265365">
      <w:pPr>
        <w:pStyle w:val="Odstavecseseznamem"/>
      </w:pPr>
    </w:p>
    <w:p w:rsidR="00D84CBB" w:rsidRPr="00D84CBB" w:rsidRDefault="00D84CBB" w:rsidP="00265365">
      <w:pPr>
        <w:pStyle w:val="Odstavecseseznamem"/>
      </w:pPr>
      <w:r w:rsidRPr="00D84CBB">
        <w:t>Příklad:</w:t>
      </w:r>
    </w:p>
    <w:p w:rsidR="00D84CBB" w:rsidRDefault="00D84CBB" w:rsidP="00265365">
      <w:pPr>
        <w:pStyle w:val="Bezmezer"/>
      </w:pPr>
      <w:r w:rsidRPr="00D84CBB">
        <w:t>Urči rychlost vlnění, které má vlnovou délku 80 cm a je buzeno kmitáním o frekvenci 2 Hz.</w:t>
      </w: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Pr="00D84CBB" w:rsidRDefault="00265365" w:rsidP="00265365">
      <w:pPr>
        <w:pStyle w:val="Bezmezer"/>
      </w:pPr>
    </w:p>
    <w:p w:rsidR="00D84CBB" w:rsidRPr="00D84CBB" w:rsidRDefault="00D84CBB" w:rsidP="00265365">
      <w:pPr>
        <w:pStyle w:val="Odstavecseseznamem"/>
      </w:pPr>
      <w:r w:rsidRPr="00D84CBB">
        <w:t>Rovnice postupného vlnění</w:t>
      </w:r>
    </w:p>
    <w:p w:rsidR="00D84CBB" w:rsidRPr="00D84CBB" w:rsidRDefault="00D84CBB" w:rsidP="00265365">
      <w:pPr>
        <w:pStyle w:val="Bezmezer"/>
      </w:pPr>
      <w:r w:rsidRPr="00D84CBB">
        <w:t>Okamžitá výchylka závisí na:</w:t>
      </w:r>
    </w:p>
    <w:p w:rsidR="00D84CBB" w:rsidRPr="00D84CBB" w:rsidRDefault="00D84CBB" w:rsidP="00265365">
      <w:pPr>
        <w:pStyle w:val="Bezmezer"/>
        <w:numPr>
          <w:ilvl w:val="0"/>
          <w:numId w:val="20"/>
        </w:numPr>
      </w:pPr>
      <w:r w:rsidRPr="00D84CBB">
        <w:t>čase t</w:t>
      </w:r>
    </w:p>
    <w:p w:rsidR="00D84CBB" w:rsidRPr="00D84CBB" w:rsidRDefault="00D84CBB" w:rsidP="00265365">
      <w:pPr>
        <w:pStyle w:val="Bezmezer"/>
        <w:numPr>
          <w:ilvl w:val="0"/>
          <w:numId w:val="20"/>
        </w:numPr>
      </w:pPr>
      <w:r w:rsidRPr="00D84CBB">
        <w:t>vzdálenosti x od zdroje vlnění</w:t>
      </w: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265365" w:rsidRDefault="00FD3D8E" w:rsidP="00265365">
      <w:pPr>
        <w:pStyle w:val="Bezmezer"/>
      </w:pPr>
      <w:r>
        <w:rPr>
          <w:noProof/>
          <w:lang w:eastAsia="cs-CZ"/>
        </w:rPr>
        <w:pict>
          <v:shape id="_x0000_s1061" type="#_x0000_t75" style="position:absolute;margin-left:168.25pt;margin-top:1.8pt;width:38.8pt;height:40.1pt;z-index:251709440" fillcolor="yellow" strokecolor="red" strokeweight="3pt">
            <v:stroke linestyle="thinThin"/>
            <v:imagedata r:id="rId70" o:title=""/>
          </v:shape>
          <o:OLEObject Type="Embed" ProgID="Equation.3" ShapeID="_x0000_s1061" DrawAspect="Content" ObjectID="_1383332205" r:id="rId71"/>
        </w:pict>
      </w:r>
    </w:p>
    <w:p w:rsidR="00D84CBB" w:rsidRPr="00D84CBB" w:rsidRDefault="00FD3D8E" w:rsidP="00265365">
      <w:pPr>
        <w:pStyle w:val="Bezmezer"/>
        <w:tabs>
          <w:tab w:val="left" w:pos="3261"/>
        </w:tabs>
      </w:pPr>
      <w:r>
        <w:rPr>
          <w:noProof/>
          <w:lang w:eastAsia="cs-CZ"/>
        </w:rPr>
        <w:pict>
          <v:shape id="_x0000_s1062" type="#_x0000_t75" style="position:absolute;margin-left:150.6pt;margin-top:.85pt;width:21.7pt;height:14.65pt;z-index:251710464" fillcolor="yellow" strokecolor="red" strokeweight="3pt">
            <v:stroke linestyle="thinThin"/>
            <v:imagedata r:id="rId72" o:title=""/>
          </v:shape>
          <o:OLEObject Type="Embed" ProgID="Equation.3" ShapeID="_x0000_s1062" DrawAspect="Content" ObjectID="_1383332206" r:id="rId73"/>
        </w:pict>
      </w:r>
      <w:r w:rsidR="00D84CBB" w:rsidRPr="00D84CBB">
        <w:t xml:space="preserve">Do </w:t>
      </w:r>
      <w:r w:rsidR="00265365">
        <w:t>bodu M dospěje vlnění za dobu</w:t>
      </w:r>
      <w:r w:rsidR="00265365">
        <w:tab/>
      </w:r>
      <w:r w:rsidR="00D84CBB" w:rsidRPr="00D84CBB">
        <w:t xml:space="preserve">:                </w:t>
      </w:r>
    </w:p>
    <w:p w:rsidR="00265365" w:rsidRDefault="00265365" w:rsidP="00265365">
      <w:pPr>
        <w:pStyle w:val="Bezmezer"/>
      </w:pPr>
    </w:p>
    <w:p w:rsidR="00265365" w:rsidRDefault="00FD3D8E" w:rsidP="00265365">
      <w:pPr>
        <w:pStyle w:val="Bezmezer"/>
      </w:pPr>
      <w:r>
        <w:rPr>
          <w:noProof/>
          <w:lang w:eastAsia="cs-CZ"/>
        </w:rPr>
        <w:pict>
          <v:shape id="_x0000_s1063" type="#_x0000_t75" style="position:absolute;margin-left:120.7pt;margin-top:1.6pt;width:3in;height:38.35pt;z-index:251711488" fillcolor="yellow" strokecolor="red" strokeweight="3pt">
            <v:stroke linestyle="thinThin"/>
            <v:imagedata r:id="rId74" o:title=""/>
          </v:shape>
          <o:OLEObject Type="Embed" ProgID="Equation.3" ShapeID="_x0000_s1063" DrawAspect="Content" ObjectID="_1383332207" r:id="rId75"/>
        </w:pict>
      </w:r>
    </w:p>
    <w:p w:rsidR="00D84CBB" w:rsidRPr="00D84CBB" w:rsidRDefault="00D84CBB" w:rsidP="00265365">
      <w:pPr>
        <w:pStyle w:val="Bezmezer"/>
      </w:pPr>
      <w:r w:rsidRPr="00D84CBB">
        <w:t>Pro kmitání bodu M platí:</w:t>
      </w:r>
    </w:p>
    <w:p w:rsidR="00265365" w:rsidRDefault="00FD3D8E" w:rsidP="00265365">
      <w:pPr>
        <w:pStyle w:val="Bezmezer"/>
      </w:pPr>
      <w:r>
        <w:rPr>
          <w:noProof/>
          <w:lang w:eastAsia="cs-CZ"/>
        </w:rPr>
        <w:pict>
          <v:shape id="_x0000_s1064" type="#_x0000_t75" style="position:absolute;margin-left:25.35pt;margin-top:4.7pt;width:46.45pt;height:35.1pt;z-index:251712512" fillcolor="yellow" strokecolor="red" strokeweight="3pt">
            <v:stroke linestyle="thinThin"/>
            <v:imagedata r:id="rId76" o:title=""/>
          </v:shape>
          <o:OLEObject Type="Embed" ProgID="Equation.3" ShapeID="_x0000_s1064" DrawAspect="Content" ObjectID="_1383332208" r:id="rId77"/>
        </w:pict>
      </w:r>
    </w:p>
    <w:p w:rsidR="00D84CBB" w:rsidRPr="00D84CBB" w:rsidRDefault="00D84CBB" w:rsidP="00265365">
      <w:pPr>
        <w:pStyle w:val="Bezmezer"/>
      </w:pPr>
      <w:r w:rsidRPr="00D84CBB">
        <w:t>Platí:</w:t>
      </w:r>
    </w:p>
    <w:p w:rsidR="00265365" w:rsidRDefault="00265365" w:rsidP="00265365">
      <w:pPr>
        <w:pStyle w:val="Bezmezer"/>
      </w:pPr>
    </w:p>
    <w:p w:rsidR="00265365" w:rsidRDefault="00FD3D8E" w:rsidP="00265365">
      <w:pPr>
        <w:pStyle w:val="Bezmezer"/>
      </w:pPr>
      <w:r>
        <w:rPr>
          <w:noProof/>
          <w:lang w:eastAsia="cs-CZ"/>
        </w:rPr>
        <w:pict>
          <v:shape id="_x0000_s1065" type="#_x0000_t75" style="position:absolute;margin-left:25.35pt;margin-top:4.25pt;width:61.1pt;height:19.85pt;z-index:251713536" fillcolor="yellow" strokecolor="red" strokeweight="3pt">
            <v:stroke linestyle="thinThin"/>
            <v:imagedata r:id="rId78" o:title=""/>
          </v:shape>
          <o:OLEObject Type="Embed" ProgID="Equation.3" ShapeID="_x0000_s1065" DrawAspect="Content" ObjectID="_1383332209" r:id="rId79"/>
        </w:pict>
      </w:r>
    </w:p>
    <w:p w:rsidR="00265365" w:rsidRDefault="00265365" w:rsidP="00265365">
      <w:pPr>
        <w:pStyle w:val="Bezmezer"/>
      </w:pPr>
    </w:p>
    <w:p w:rsidR="00265365" w:rsidRDefault="00FD3D8E" w:rsidP="00265365">
      <w:pPr>
        <w:pStyle w:val="Bezmezer"/>
      </w:pPr>
      <w:r>
        <w:rPr>
          <w:noProof/>
          <w:lang w:eastAsia="cs-CZ"/>
        </w:rPr>
        <w:pict>
          <v:shape id="_x0000_s1066" type="#_x0000_t75" style="position:absolute;margin-left:107.25pt;margin-top:1.85pt;width:123.5pt;height:38.2pt;z-index:251714560" fillcolor="yellow" strokecolor="red" strokeweight="3pt">
            <v:stroke linestyle="thinThin"/>
            <v:imagedata r:id="rId80" o:title=""/>
          </v:shape>
          <o:OLEObject Type="Embed" ProgID="Equation.3" ShapeID="_x0000_s1066" DrawAspect="Content" ObjectID="_1383332210" r:id="rId81"/>
        </w:pict>
      </w:r>
    </w:p>
    <w:p w:rsidR="00D84CBB" w:rsidRDefault="00D84CBB" w:rsidP="00265365">
      <w:pPr>
        <w:pStyle w:val="Bezmezer"/>
      </w:pPr>
      <w:r w:rsidRPr="00D84CBB">
        <w:t xml:space="preserve">Rovnice postupné vlny: </w:t>
      </w:r>
    </w:p>
    <w:p w:rsidR="00265365" w:rsidRPr="00D84CBB" w:rsidRDefault="00265365" w:rsidP="00265365">
      <w:pPr>
        <w:pStyle w:val="Bezmezer"/>
      </w:pPr>
    </w:p>
    <w:p w:rsidR="00265365" w:rsidRDefault="00FD3D8E" w:rsidP="00265365">
      <w:pPr>
        <w:pStyle w:val="Bezmezer"/>
      </w:pPr>
      <w:r>
        <w:rPr>
          <w:noProof/>
          <w:lang w:eastAsia="cs-CZ"/>
        </w:rPr>
        <w:pict>
          <v:shape id="_x0000_s1067" type="#_x0000_t75" style="position:absolute;margin-left:27.45pt;margin-top:.8pt;width:65.4pt;height:37.7pt;z-index:251715584" fillcolor="yellow" strokecolor="red" strokeweight="3pt">
            <v:stroke linestyle="thinThin"/>
            <v:imagedata r:id="rId82" o:title=""/>
          </v:shape>
          <o:OLEObject Type="Embed" ProgID="Equation.3" ShapeID="_x0000_s1067" DrawAspect="Content" ObjectID="_1383332211" r:id="rId83"/>
        </w:pict>
      </w:r>
    </w:p>
    <w:p w:rsidR="00D84CBB" w:rsidRPr="00D84CBB" w:rsidRDefault="00D84CBB" w:rsidP="00265365">
      <w:pPr>
        <w:pStyle w:val="Bezmezer"/>
        <w:tabs>
          <w:tab w:val="left" w:pos="1985"/>
        </w:tabs>
      </w:pPr>
      <w:r w:rsidRPr="00D84CBB">
        <w:t>Výraz</w:t>
      </w:r>
      <w:r w:rsidR="00265365">
        <w:t xml:space="preserve"> </w:t>
      </w:r>
      <w:r w:rsidR="00265365">
        <w:tab/>
      </w:r>
      <w:r w:rsidRPr="00D84CBB">
        <w:t>= fáze vlnění</w:t>
      </w:r>
    </w:p>
    <w:p w:rsidR="00265365" w:rsidRDefault="00265365" w:rsidP="00265365">
      <w:pPr>
        <w:pStyle w:val="Bezmezer"/>
      </w:pPr>
    </w:p>
    <w:p w:rsidR="00265365" w:rsidRDefault="00265365" w:rsidP="00265365">
      <w:pPr>
        <w:pStyle w:val="Bezmezer"/>
      </w:pPr>
    </w:p>
    <w:p w:rsidR="00D84CBB" w:rsidRPr="00D84CBB" w:rsidRDefault="00D84CBB" w:rsidP="00265365">
      <w:pPr>
        <w:pStyle w:val="Odstavecseseznamem"/>
      </w:pPr>
      <w:r w:rsidRPr="00D84CBB">
        <w:t>Interference vlnění</w:t>
      </w:r>
    </w:p>
    <w:p w:rsidR="00D84CBB" w:rsidRPr="00D84CBB" w:rsidRDefault="00D84CBB" w:rsidP="00265365">
      <w:pPr>
        <w:pStyle w:val="Bezmezer"/>
      </w:pPr>
      <w:r w:rsidRPr="00D84CBB">
        <w:t>= skládání vlnění</w:t>
      </w:r>
    </w:p>
    <w:p w:rsidR="00D84CBB" w:rsidRPr="00D84CBB" w:rsidRDefault="00D84CBB" w:rsidP="00265365">
      <w:pPr>
        <w:pStyle w:val="Bezmezer"/>
      </w:pPr>
      <w:r w:rsidRPr="00D84CBB">
        <w:lastRenderedPageBreak/>
        <w:t>(skládání okamžitých výchylek)</w:t>
      </w:r>
    </w:p>
    <w:p w:rsidR="00D84CBB" w:rsidRPr="00D84CBB" w:rsidRDefault="00FD3D8E" w:rsidP="00265365">
      <w:pPr>
        <w:pStyle w:val="Bezmezer"/>
        <w:numPr>
          <w:ilvl w:val="0"/>
          <w:numId w:val="21"/>
        </w:numPr>
      </w:pPr>
      <w:r>
        <w:rPr>
          <w:noProof/>
          <w:lang w:eastAsia="cs-CZ"/>
        </w:rPr>
        <w:pict>
          <v:shape id="_x0000_s1068" type="#_x0000_t13" style="position:absolute;left:0;text-align:left;margin-left:14.15pt;margin-top:13.65pt;width:38.7pt;height:16.35pt;z-index:251716608"/>
        </w:pict>
      </w:r>
      <w:r w:rsidR="00D84CBB" w:rsidRPr="00D84CBB">
        <w:t xml:space="preserve">dvě vlnění se stejnou frekvencí, stejným směrem šíření a na sobě nezávislým dráhovým posunem        </w:t>
      </w:r>
    </w:p>
    <w:p w:rsidR="00D84CBB" w:rsidRPr="00D84CBB" w:rsidRDefault="00297FD9" w:rsidP="00297FD9">
      <w:pPr>
        <w:pStyle w:val="Bezmezer"/>
        <w:tabs>
          <w:tab w:val="left" w:pos="1134"/>
        </w:tabs>
      </w:pPr>
      <w:r>
        <w:tab/>
      </w:r>
      <w:r w:rsidR="00D84CBB" w:rsidRPr="00D84CBB">
        <w:t>amplituda výsledného vlnění je největší v místech, v nichž</w:t>
      </w:r>
      <w:r>
        <w:t xml:space="preserve"> se vlnění setkávají se stejnou </w:t>
      </w:r>
      <w:r w:rsidR="00D84CBB" w:rsidRPr="00D84CBB">
        <w:t>fází</w:t>
      </w:r>
      <w:r>
        <w:t xml:space="preserve"> </w:t>
      </w:r>
      <w:r w:rsidR="00D84CBB" w:rsidRPr="00D84CBB">
        <w:t>(interferenční maximum) a nejmenší</w:t>
      </w:r>
      <w:r>
        <w:t xml:space="preserve"> </w:t>
      </w:r>
      <w:r w:rsidR="00D84CBB" w:rsidRPr="00D84CBB">
        <w:t>(i nulová), v nichž se vlnění setkávají s opačnou fází (interferenční minimum)</w:t>
      </w:r>
    </w:p>
    <w:p w:rsidR="00297FD9" w:rsidRDefault="00297FD9" w:rsidP="00297FD9">
      <w:pPr>
        <w:pStyle w:val="Bezmezer"/>
      </w:pPr>
    </w:p>
    <w:p w:rsidR="00D84CBB" w:rsidRPr="00297FD9" w:rsidRDefault="00D84CBB" w:rsidP="00297FD9">
      <w:pPr>
        <w:pStyle w:val="Bezmezer"/>
      </w:pPr>
      <w:r w:rsidRPr="00D84CBB">
        <w:t>Interference dvou</w:t>
      </w:r>
      <w:r w:rsidR="00297FD9">
        <w:t xml:space="preserve"> </w:t>
      </w:r>
      <w:r w:rsidRPr="00D84CBB">
        <w:t>vlnění o stejné</w:t>
      </w:r>
      <w:r w:rsidR="00297FD9">
        <w:t xml:space="preserve"> </w:t>
      </w:r>
      <w:r w:rsidRPr="00D84CBB">
        <w:t xml:space="preserve">vlnové délce </w:t>
      </w:r>
      <w:r w:rsidRPr="00D84CBB">
        <w:rPr>
          <w:lang w:val="el-GR"/>
        </w:rPr>
        <w:t>λ</w:t>
      </w:r>
      <w:r w:rsidRPr="00D84CBB">
        <w:t>,</w:t>
      </w:r>
      <w:r w:rsidR="00297FD9">
        <w:t xml:space="preserve"> </w:t>
      </w:r>
      <w:r w:rsidRPr="00D84CBB">
        <w:t>amplitudě y</w:t>
      </w:r>
      <w:r w:rsidRPr="00D84CBB">
        <w:rPr>
          <w:vertAlign w:val="subscript"/>
        </w:rPr>
        <w:t xml:space="preserve">m </w:t>
      </w:r>
      <w:r w:rsidRPr="00D84CBB">
        <w:t>a rychlosti v.</w:t>
      </w:r>
    </w:p>
    <w:p w:rsidR="00D84CBB" w:rsidRDefault="00FD3D8E" w:rsidP="00297FD9">
      <w:pPr>
        <w:pStyle w:val="Bezmezer"/>
        <w:numPr>
          <w:ilvl w:val="0"/>
          <w:numId w:val="22"/>
        </w:numPr>
        <w:tabs>
          <w:tab w:val="left" w:pos="5954"/>
        </w:tabs>
      </w:pPr>
      <w:r>
        <w:rPr>
          <w:noProof/>
          <w:lang w:eastAsia="cs-CZ"/>
        </w:rPr>
        <w:pict>
          <v:shape id="_x0000_s1069" type="#_x0000_t13" style="position:absolute;left:0;text-align:left;margin-left:256.45pt;margin-top:-.15pt;width:38.7pt;height:16.35pt;z-index:251717632"/>
        </w:pict>
      </w:r>
      <w:r w:rsidR="00D84CBB" w:rsidRPr="00D84CBB">
        <w:t>zdroje Z</w:t>
      </w:r>
      <w:r w:rsidR="00D84CBB" w:rsidRPr="00D84CBB">
        <w:rPr>
          <w:vertAlign w:val="subscript"/>
        </w:rPr>
        <w:t xml:space="preserve">1 </w:t>
      </w:r>
      <w:r w:rsidR="00D84CBB" w:rsidRPr="00D84CBB">
        <w:t>,</w:t>
      </w:r>
      <w:r w:rsidR="00D84CBB" w:rsidRPr="00D84CBB">
        <w:rPr>
          <w:vertAlign w:val="subscript"/>
        </w:rPr>
        <w:t xml:space="preserve">  </w:t>
      </w:r>
      <w:r w:rsidR="00D84CBB" w:rsidRPr="00D84CBB">
        <w:t>Z</w:t>
      </w:r>
      <w:r w:rsidR="00D84CBB" w:rsidRPr="00D84CBB">
        <w:rPr>
          <w:vertAlign w:val="subscript"/>
        </w:rPr>
        <w:t xml:space="preserve">2 </w:t>
      </w:r>
      <w:r w:rsidR="00D84CBB" w:rsidRPr="00D84CBB">
        <w:t>– mají rů</w:t>
      </w:r>
      <w:r w:rsidR="00297FD9">
        <w:t xml:space="preserve">znou polohu, ale kmitají se </w:t>
      </w:r>
      <w:r w:rsidR="00297FD9">
        <w:tab/>
      </w:r>
      <w:r w:rsidR="00D84CBB" w:rsidRPr="00D84CBB">
        <w:t>stejnou počáteční fází</w:t>
      </w:r>
    </w:p>
    <w:p w:rsidR="00297FD9" w:rsidRPr="00D84CBB" w:rsidRDefault="00FD3D8E" w:rsidP="00297FD9">
      <w:pPr>
        <w:pStyle w:val="Bezmezer"/>
        <w:tabs>
          <w:tab w:val="left" w:pos="5954"/>
        </w:tabs>
      </w:pPr>
      <w:r>
        <w:rPr>
          <w:noProof/>
          <w:lang w:eastAsia="cs-CZ"/>
        </w:rPr>
        <w:pict>
          <v:shape id="_x0000_s1070" type="#_x0000_t75" style="position:absolute;margin-left:112.1pt;margin-top:1.6pt;width:131.55pt;height:40.45pt;z-index:251718656" fillcolor="yellow" strokecolor="red" strokeweight="3pt">
            <v:stroke linestyle="thinThin"/>
            <v:imagedata r:id="rId84" o:title=""/>
          </v:shape>
          <o:OLEObject Type="Embed" ProgID="Equation.3" ShapeID="_x0000_s1070" DrawAspect="Content" ObjectID="_1383332212" r:id="rId85"/>
        </w:pict>
      </w:r>
    </w:p>
    <w:p w:rsidR="00D84CBB" w:rsidRDefault="00D84CBB" w:rsidP="00297FD9">
      <w:pPr>
        <w:pStyle w:val="Bezmezer"/>
        <w:numPr>
          <w:ilvl w:val="0"/>
          <w:numId w:val="22"/>
        </w:numPr>
      </w:pPr>
      <w:r w:rsidRPr="00D84CBB">
        <w:t>pro bod M platí:</w:t>
      </w:r>
    </w:p>
    <w:p w:rsidR="00297FD9" w:rsidRDefault="00297FD9" w:rsidP="00297FD9">
      <w:pPr>
        <w:pStyle w:val="Bezmezer"/>
      </w:pPr>
    </w:p>
    <w:p w:rsidR="00297FD9" w:rsidRDefault="00FD3D8E" w:rsidP="00297FD9">
      <w:pPr>
        <w:pStyle w:val="Bezmezer"/>
      </w:pPr>
      <w:r>
        <w:rPr>
          <w:noProof/>
          <w:lang w:eastAsia="cs-CZ"/>
        </w:rPr>
        <w:pict>
          <v:shape id="_x0000_s1071" type="#_x0000_t75" style="position:absolute;margin-left:112.1pt;margin-top:5.6pt;width:131.55pt;height:39.45pt;z-index:251719680" fillcolor="yellow" strokecolor="red" strokeweight="3pt">
            <v:stroke linestyle="thinThin"/>
            <v:imagedata r:id="rId86" o:title=""/>
          </v:shape>
          <o:OLEObject Type="Embed" ProgID="Equation.3" ShapeID="_x0000_s1071" DrawAspect="Content" ObjectID="_1383332213" r:id="rId87"/>
        </w:pict>
      </w:r>
    </w:p>
    <w:p w:rsidR="00297FD9" w:rsidRDefault="00297FD9" w:rsidP="00297FD9">
      <w:pPr>
        <w:pStyle w:val="Bezmezer"/>
      </w:pPr>
    </w:p>
    <w:p w:rsidR="00297FD9" w:rsidRDefault="00297FD9" w:rsidP="00297FD9">
      <w:pPr>
        <w:pStyle w:val="Bezmezer"/>
      </w:pPr>
    </w:p>
    <w:p w:rsidR="00297FD9" w:rsidRDefault="00297FD9" w:rsidP="00297FD9">
      <w:pPr>
        <w:pStyle w:val="Bezmezer"/>
      </w:pPr>
    </w:p>
    <w:p w:rsidR="00D84CBB" w:rsidRPr="00D84CBB" w:rsidRDefault="00D84CBB" w:rsidP="00297FD9">
      <w:pPr>
        <w:pStyle w:val="Bezmezer"/>
      </w:pPr>
      <w:r w:rsidRPr="00D84CBB">
        <w:t xml:space="preserve">Výsledek interference závisí na fázovém rozdílu vlnění </w:t>
      </w:r>
      <w:r w:rsidRPr="00D84CBB">
        <w:rPr>
          <w:lang w:val="el-GR"/>
        </w:rPr>
        <w:t>Δ</w:t>
      </w:r>
      <w:r w:rsidR="00FF32F4" w:rsidRPr="00FF32F4">
        <w:rPr>
          <w:position w:val="-10"/>
          <w:lang w:val="el-GR"/>
        </w:rPr>
        <w:object w:dxaOrig="220" w:dyaOrig="260">
          <v:shape id="_x0000_i1027" type="#_x0000_t75" style="width:10.85pt;height:12.9pt" o:ole="">
            <v:imagedata r:id="rId88" o:title=""/>
          </v:shape>
          <o:OLEObject Type="Embed" ProgID="Equation.3" ShapeID="_x0000_i1027" DrawAspect="Content" ObjectID="_1383332177" r:id="rId89"/>
        </w:object>
      </w:r>
      <w:r w:rsidRPr="00D84CBB">
        <w:t>.</w:t>
      </w:r>
    </w:p>
    <w:p w:rsidR="00297FD9" w:rsidRDefault="00FD3D8E" w:rsidP="00297FD9">
      <w:pPr>
        <w:pStyle w:val="Bezmezer"/>
      </w:pPr>
      <w:r>
        <w:rPr>
          <w:noProof/>
          <w:lang w:eastAsia="cs-CZ"/>
        </w:rPr>
        <w:pict>
          <v:shape id="_x0000_s1072" type="#_x0000_t75" style="position:absolute;margin-left:32.95pt;margin-top:2.35pt;width:303.75pt;height:40.65pt;z-index:251720704" fillcolor="yellow" strokecolor="red" strokeweight="3pt">
            <v:stroke linestyle="thinThin"/>
            <v:imagedata r:id="rId90" o:title=""/>
          </v:shape>
          <o:OLEObject Type="Embed" ProgID="Equation.3" ShapeID="_x0000_s1072" DrawAspect="Content" ObjectID="_1383332214" r:id="rId91"/>
        </w:pict>
      </w:r>
    </w:p>
    <w:p w:rsidR="00D84CBB" w:rsidRPr="00D84CBB" w:rsidRDefault="00D84CBB" w:rsidP="00297FD9">
      <w:pPr>
        <w:pStyle w:val="Bezmezer"/>
      </w:pPr>
      <w:r w:rsidRPr="00D84CBB">
        <w:t>Platí:</w:t>
      </w:r>
    </w:p>
    <w:p w:rsidR="00297FD9" w:rsidRDefault="00297FD9" w:rsidP="00297FD9">
      <w:pPr>
        <w:pStyle w:val="Bezmezer"/>
      </w:pPr>
    </w:p>
    <w:p w:rsidR="00D84CBB" w:rsidRPr="00D84CBB" w:rsidRDefault="00D84CBB" w:rsidP="00297FD9">
      <w:pPr>
        <w:pStyle w:val="Bezmezer"/>
      </w:pPr>
      <w:r w:rsidRPr="00D84CBB">
        <w:t>Dráhový rozdíl</w:t>
      </w:r>
      <w:r w:rsidR="00297FD9">
        <w:t xml:space="preserve"> </w:t>
      </w:r>
      <w:r w:rsidRPr="00D84CBB">
        <w:t xml:space="preserve">(posun) d vlnění = vzdálenost dvou bodů, v nichž mají obě vlnění stejnou fázi </w:t>
      </w:r>
    </w:p>
    <w:p w:rsidR="00D84CBB" w:rsidRPr="00D84CBB" w:rsidRDefault="00D84CBB" w:rsidP="00297FD9">
      <w:pPr>
        <w:pStyle w:val="Bezmezer"/>
      </w:pPr>
      <w:r w:rsidRPr="00D84CBB">
        <w:t>Platí: d</w:t>
      </w:r>
      <w:r w:rsidR="00297FD9">
        <w:t xml:space="preserve"> </w:t>
      </w:r>
      <w:r w:rsidRPr="00D84CBB">
        <w:t>=</w:t>
      </w:r>
      <w:r w:rsidR="00297FD9">
        <w:t xml:space="preserve"> </w:t>
      </w:r>
      <w:r w:rsidRPr="00D84CBB">
        <w:t>(x</w:t>
      </w:r>
      <w:r w:rsidRPr="00D84CBB">
        <w:rPr>
          <w:vertAlign w:val="subscript"/>
        </w:rPr>
        <w:t>1</w:t>
      </w:r>
      <w:r w:rsidRPr="00D84CBB">
        <w:t>-x</w:t>
      </w:r>
      <w:r w:rsidRPr="00D84CBB">
        <w:rPr>
          <w:vertAlign w:val="subscript"/>
        </w:rPr>
        <w:t>2</w:t>
      </w:r>
      <w:r w:rsidRPr="00D84CBB">
        <w:t xml:space="preserve">) </w:t>
      </w:r>
    </w:p>
    <w:p w:rsidR="00D84CBB" w:rsidRPr="00D84CBB" w:rsidRDefault="00D84CBB" w:rsidP="00297FD9">
      <w:pPr>
        <w:pStyle w:val="Bezmezer"/>
      </w:pPr>
      <w:r w:rsidRPr="00D84CBB">
        <w:t>Fázový rozdíl vlnění je přímo úměrný dráhovému rozdílu vlnění.</w:t>
      </w:r>
    </w:p>
    <w:p w:rsidR="00D84CBB" w:rsidRPr="00D84CBB" w:rsidRDefault="00D84CBB" w:rsidP="00297FD9">
      <w:pPr>
        <w:pStyle w:val="Bezmezer"/>
      </w:pPr>
      <w:r w:rsidRPr="00D84CBB">
        <w:t>Nejjednodušší postup Interference – grafické sečtení výchylek v jednotlivých bodech.</w:t>
      </w:r>
    </w:p>
    <w:p w:rsidR="00D84CBB" w:rsidRPr="00D84CBB" w:rsidRDefault="00D84CBB" w:rsidP="00297FD9">
      <w:pPr>
        <w:pStyle w:val="Bezmezer"/>
      </w:pPr>
      <w:r w:rsidRPr="00D84CBB">
        <w:t>Dráhový rozdíl = celistvý počet půlvln interferujících vlnění:</w:t>
      </w:r>
    </w:p>
    <w:p w:rsidR="00297FD9" w:rsidRDefault="00FD3D8E" w:rsidP="00297FD9">
      <w:pPr>
        <w:pStyle w:val="Bezmezer"/>
        <w:tabs>
          <w:tab w:val="left" w:pos="2410"/>
        </w:tabs>
      </w:pPr>
      <w:r>
        <w:rPr>
          <w:noProof/>
          <w:lang w:eastAsia="cs-CZ"/>
        </w:rPr>
        <w:pict>
          <v:shape id="_x0000_s1074" type="#_x0000_t13" style="position:absolute;margin-left:198.85pt;margin-top:11.15pt;width:38.7pt;height:16.35pt;z-index:251722752"/>
        </w:pict>
      </w:r>
      <w:r>
        <w:rPr>
          <w:noProof/>
          <w:lang w:eastAsia="cs-CZ"/>
        </w:rPr>
        <w:pict>
          <v:shape id="_x0000_s1073" type="#_x0000_t75" style="position:absolute;margin-left:32.95pt;margin-top:4pt;width:79.15pt;height:33.6pt;z-index:251721728" fillcolor="yellow" strokecolor="red" strokeweight="3pt">
            <v:stroke linestyle="thinThin"/>
            <v:imagedata r:id="rId92" o:title=""/>
          </v:shape>
          <o:OLEObject Type="Embed" ProgID="Equation.3" ShapeID="_x0000_s1073" DrawAspect="Content" ObjectID="_1383332215" r:id="rId93"/>
        </w:pict>
      </w:r>
    </w:p>
    <w:p w:rsidR="00D84CBB" w:rsidRDefault="00D84CBB" w:rsidP="00297FD9">
      <w:pPr>
        <w:pStyle w:val="Bezmezer"/>
        <w:tabs>
          <w:tab w:val="left" w:pos="2268"/>
          <w:tab w:val="left" w:pos="4820"/>
        </w:tabs>
      </w:pPr>
      <w:r w:rsidRPr="00D84CBB">
        <w:t>a) je-li</w:t>
      </w:r>
      <w:r w:rsidR="00297FD9">
        <w:tab/>
      </w:r>
      <w:r w:rsidRPr="00D84CBB">
        <w:t>, kde k = 0, 1, 2, …</w:t>
      </w:r>
      <w:r w:rsidR="00297FD9">
        <w:tab/>
      </w:r>
      <w:r w:rsidRPr="00D84CBB">
        <w:t>interferenční maximum</w:t>
      </w: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  <w:r>
        <w:rPr>
          <w:noProof/>
          <w:lang w:eastAsia="cs-C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85090</wp:posOffset>
            </wp:positionV>
            <wp:extent cx="3793490" cy="956945"/>
            <wp:effectExtent l="19050" t="0" r="0" b="0"/>
            <wp:wrapTight wrapText="bothSides">
              <wp:wrapPolygon edited="0">
                <wp:start x="-108" y="0"/>
                <wp:lineTo x="-108" y="21070"/>
                <wp:lineTo x="21586" y="21070"/>
                <wp:lineTo x="21586" y="0"/>
                <wp:lineTo x="-108" y="0"/>
              </wp:wrapPolygon>
            </wp:wrapTight>
            <wp:docPr id="16" name="obrázek 16" descr="sejmout0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sejmout014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</w:pPr>
    </w:p>
    <w:p w:rsidR="00297FD9" w:rsidRPr="00297FD9" w:rsidRDefault="00FD3D8E" w:rsidP="00297FD9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pict>
          <v:shape id="_x0000_s1076" type="#_x0000_t13" style="position:absolute;margin-left:198.85pt;margin-top:12.65pt;width:38.7pt;height:16.35pt;z-index:251724800"/>
        </w:pict>
      </w:r>
      <w:r>
        <w:rPr>
          <w:noProof/>
          <w:szCs w:val="56"/>
          <w:lang w:eastAsia="cs-CZ"/>
        </w:rPr>
        <w:pict>
          <v:shape id="_x0000_s1075" type="#_x0000_t75" style="position:absolute;margin-left:32.95pt;margin-top:6.65pt;width:72.8pt;height:32.7pt;z-index:251723776" fillcolor="yellow" strokecolor="red" strokeweight="3pt">
            <v:stroke linestyle="thinThin"/>
            <v:imagedata r:id="rId95" o:title=""/>
          </v:shape>
          <o:OLEObject Type="Embed" ProgID="Equation.3" ShapeID="_x0000_s1075" DrawAspect="Content" ObjectID="_1383332216" r:id="rId96"/>
        </w:pict>
      </w:r>
    </w:p>
    <w:p w:rsidR="00D84CBB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  <w:r>
        <w:rPr>
          <w:szCs w:val="56"/>
        </w:rPr>
        <w:t>b) je-li</w:t>
      </w:r>
      <w:r>
        <w:rPr>
          <w:szCs w:val="56"/>
        </w:rPr>
        <w:tab/>
      </w:r>
      <w:r w:rsidR="00D84CBB" w:rsidRPr="00297FD9">
        <w:rPr>
          <w:szCs w:val="56"/>
        </w:rPr>
        <w:t xml:space="preserve"> , kde k = 0, 1, 2, …</w:t>
      </w:r>
      <w:r>
        <w:rPr>
          <w:szCs w:val="56"/>
        </w:rPr>
        <w:tab/>
      </w:r>
      <w:r w:rsidR="00D84CBB" w:rsidRPr="00297FD9">
        <w:rPr>
          <w:szCs w:val="56"/>
        </w:rPr>
        <w:t xml:space="preserve">interferenční minimum </w:t>
      </w:r>
    </w:p>
    <w:p w:rsidR="00A46AEC" w:rsidRDefault="00A46AEC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  <w:r>
        <w:rPr>
          <w:noProof/>
          <w:szCs w:val="56"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146050</wp:posOffset>
            </wp:positionV>
            <wp:extent cx="4267835" cy="1233170"/>
            <wp:effectExtent l="19050" t="0" r="0" b="0"/>
            <wp:wrapTight wrapText="bothSides">
              <wp:wrapPolygon edited="0">
                <wp:start x="-96" y="0"/>
                <wp:lineTo x="-96" y="21355"/>
                <wp:lineTo x="21597" y="21355"/>
                <wp:lineTo x="21597" y="0"/>
                <wp:lineTo x="-96" y="0"/>
              </wp:wrapPolygon>
            </wp:wrapTight>
            <wp:docPr id="17" name="obrázek 17" descr="sejmout014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sejmout0140b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7FD9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</w:p>
    <w:p w:rsidR="00297FD9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</w:p>
    <w:p w:rsidR="00297FD9" w:rsidRPr="00297FD9" w:rsidRDefault="00297FD9" w:rsidP="00297FD9">
      <w:pPr>
        <w:pStyle w:val="Bezmezer"/>
        <w:tabs>
          <w:tab w:val="left" w:pos="2268"/>
          <w:tab w:val="left" w:pos="4820"/>
        </w:tabs>
        <w:rPr>
          <w:szCs w:val="56"/>
        </w:rPr>
      </w:pPr>
    </w:p>
    <w:p w:rsidR="00297FD9" w:rsidRDefault="00297FD9" w:rsidP="00297FD9">
      <w:pPr>
        <w:pStyle w:val="Bezmezer"/>
      </w:pPr>
    </w:p>
    <w:p w:rsidR="00A46AEC" w:rsidRDefault="00A46AEC" w:rsidP="00297FD9">
      <w:pPr>
        <w:pStyle w:val="Bezmezer"/>
      </w:pPr>
    </w:p>
    <w:p w:rsidR="00D84CBB" w:rsidRPr="00D84CBB" w:rsidRDefault="00D84CBB" w:rsidP="00A46AEC">
      <w:pPr>
        <w:pStyle w:val="Bezmezer"/>
        <w:numPr>
          <w:ilvl w:val="0"/>
          <w:numId w:val="22"/>
        </w:numPr>
      </w:pPr>
      <w:r w:rsidRPr="00D84CBB">
        <w:t>při stejné amplitudě výchylek se vlnění navzájem ruší</w:t>
      </w:r>
    </w:p>
    <w:p w:rsidR="00D84CBB" w:rsidRPr="00297FD9" w:rsidRDefault="00D84CBB" w:rsidP="00297FD9">
      <w:pPr>
        <w:pStyle w:val="Bezmezer"/>
        <w:rPr>
          <w:szCs w:val="64"/>
        </w:rPr>
      </w:pPr>
      <w:r w:rsidRPr="00297FD9">
        <w:rPr>
          <w:szCs w:val="64"/>
        </w:rPr>
        <w:t>Odraz vlnění v řadě bodů</w:t>
      </w:r>
    </w:p>
    <w:p w:rsidR="00D84CBB" w:rsidRPr="00297FD9" w:rsidRDefault="00D84CBB" w:rsidP="00A46AEC">
      <w:pPr>
        <w:pStyle w:val="Bezmezer"/>
        <w:numPr>
          <w:ilvl w:val="0"/>
          <w:numId w:val="22"/>
        </w:numPr>
        <w:rPr>
          <w:szCs w:val="56"/>
        </w:rPr>
      </w:pPr>
      <w:r w:rsidRPr="00297FD9">
        <w:rPr>
          <w:szCs w:val="56"/>
        </w:rPr>
        <w:t>nastává na konci řady bodů, kterou se šíří postupné vlnění</w:t>
      </w:r>
    </w:p>
    <w:p w:rsidR="00D84CBB" w:rsidRPr="00297FD9" w:rsidRDefault="00D84CBB" w:rsidP="00297FD9">
      <w:pPr>
        <w:pStyle w:val="Bezmezer"/>
        <w:rPr>
          <w:szCs w:val="56"/>
        </w:rPr>
      </w:pPr>
      <w:r w:rsidRPr="00297FD9">
        <w:rPr>
          <w:szCs w:val="56"/>
        </w:rPr>
        <w:t>Odráží se:</w:t>
      </w:r>
    </w:p>
    <w:p w:rsidR="00D84CBB" w:rsidRPr="00D84CBB" w:rsidRDefault="00A46AEC" w:rsidP="00A46AEC">
      <w:pPr>
        <w:pStyle w:val="Bezmezer"/>
      </w:pPr>
      <w:r>
        <w:lastRenderedPageBreak/>
        <w:t xml:space="preserve">a) </w:t>
      </w:r>
      <w:r w:rsidR="00D84CBB" w:rsidRPr="00D84CBB">
        <w:t>na pevném konci</w:t>
      </w:r>
      <w:r>
        <w:t xml:space="preserve"> </w:t>
      </w:r>
      <w:r w:rsidR="00D84CBB" w:rsidRPr="00D84CBB">
        <w:t>s opačnou fází</w:t>
      </w:r>
    </w:p>
    <w:p w:rsidR="00D84CBB" w:rsidRPr="00D84CBB" w:rsidRDefault="00D84CBB" w:rsidP="00A46AEC">
      <w:pPr>
        <w:pStyle w:val="Bezmezer"/>
      </w:pPr>
      <w:r w:rsidRPr="00D84CBB">
        <w:t>b) na volném konci</w:t>
      </w:r>
      <w:r w:rsidR="00A46AEC">
        <w:t xml:space="preserve"> </w:t>
      </w:r>
      <w:r w:rsidRPr="00D84CBB">
        <w:t>se stejnou fází</w:t>
      </w:r>
    </w:p>
    <w:p w:rsidR="00A46AEC" w:rsidRDefault="00A46AEC" w:rsidP="00A46AEC">
      <w:pPr>
        <w:pStyle w:val="Odstavecseseznamem"/>
      </w:pPr>
    </w:p>
    <w:p w:rsidR="00D84CBB" w:rsidRPr="00D84CBB" w:rsidRDefault="00D84CBB" w:rsidP="00A46AEC">
      <w:pPr>
        <w:pStyle w:val="Odstavecseseznamem"/>
      </w:pPr>
      <w:r w:rsidRPr="00D84CBB">
        <w:t>Stojaté vlnění</w:t>
      </w:r>
    </w:p>
    <w:p w:rsidR="00D84CBB" w:rsidRPr="00D84CBB" w:rsidRDefault="00D84CBB" w:rsidP="00A46AEC">
      <w:pPr>
        <w:pStyle w:val="Bezmezer"/>
      </w:pPr>
      <w:r w:rsidRPr="00D84CBB">
        <w:t>Vzniká interferencí dvou vlnění:</w:t>
      </w:r>
    </w:p>
    <w:p w:rsidR="00D84CBB" w:rsidRPr="00D84CBB" w:rsidRDefault="00D84CBB" w:rsidP="00A46AEC">
      <w:pPr>
        <w:pStyle w:val="Bezmezer"/>
      </w:pPr>
      <w:r w:rsidRPr="00D84CBB">
        <w:t>a) o stejné frekvenci a amplitudě</w:t>
      </w:r>
    </w:p>
    <w:p w:rsidR="00D84CBB" w:rsidRPr="00D84CBB" w:rsidRDefault="00D84CBB" w:rsidP="00A46AEC">
      <w:pPr>
        <w:pStyle w:val="Bezmezer"/>
      </w:pPr>
      <w:r w:rsidRPr="00D84CBB">
        <w:t>b) postupující v opačných směrech</w:t>
      </w:r>
    </w:p>
    <w:p w:rsidR="00D84CBB" w:rsidRPr="00D84CBB" w:rsidRDefault="00D84CBB" w:rsidP="00A46AEC">
      <w:pPr>
        <w:pStyle w:val="Bezmezer"/>
        <w:numPr>
          <w:ilvl w:val="0"/>
          <w:numId w:val="23"/>
        </w:numPr>
      </w:pPr>
      <w:r w:rsidRPr="00D84CBB">
        <w:t>body ve stojaté vlně kmitají se stejnou</w:t>
      </w:r>
      <w:r w:rsidR="00A46AEC">
        <w:t xml:space="preserve"> (opačnou) </w:t>
      </w:r>
      <w:r w:rsidRPr="00D84CBB">
        <w:t>fází a s různou amplitudou</w:t>
      </w:r>
    </w:p>
    <w:p w:rsidR="00D84CBB" w:rsidRPr="00D84CBB" w:rsidRDefault="00D84CBB" w:rsidP="00A46AEC">
      <w:pPr>
        <w:pStyle w:val="Bezmezer"/>
        <w:numPr>
          <w:ilvl w:val="0"/>
          <w:numId w:val="23"/>
        </w:numPr>
      </w:pPr>
      <w:r w:rsidRPr="00D84CBB">
        <w:t>v místě největší amplitudy je kmitna</w:t>
      </w:r>
    </w:p>
    <w:p w:rsidR="00D84CBB" w:rsidRPr="00D84CBB" w:rsidRDefault="00D84CBB" w:rsidP="00A46AEC">
      <w:pPr>
        <w:pStyle w:val="Bezmezer"/>
        <w:numPr>
          <w:ilvl w:val="0"/>
          <w:numId w:val="23"/>
        </w:numPr>
      </w:pPr>
      <w:r w:rsidRPr="00D84CBB">
        <w:t>bod v klidu je uzel</w:t>
      </w:r>
    </w:p>
    <w:p w:rsidR="00D84CBB" w:rsidRPr="00D84CBB" w:rsidRDefault="00D84CBB" w:rsidP="00A46AEC">
      <w:pPr>
        <w:pStyle w:val="Bezmezer"/>
        <w:numPr>
          <w:ilvl w:val="0"/>
          <w:numId w:val="23"/>
        </w:numPr>
      </w:pPr>
      <w:r w:rsidRPr="00D84CBB">
        <w:t>stojatým vlněním se nepřenáší energie</w:t>
      </w:r>
    </w:p>
    <w:p w:rsidR="00A46AEC" w:rsidRDefault="00A46AEC" w:rsidP="00A46AEC">
      <w:pPr>
        <w:pStyle w:val="Bezmezer"/>
      </w:pPr>
    </w:p>
    <w:p w:rsidR="00D84CBB" w:rsidRPr="00D84CBB" w:rsidRDefault="00D84CBB" w:rsidP="00A46AEC">
      <w:pPr>
        <w:pStyle w:val="Bezmezer"/>
      </w:pPr>
      <w:r w:rsidRPr="00D84CBB">
        <w:t>Superpozice dvou stejných vlnění postupujících opačným směrem proti sobě:</w:t>
      </w:r>
    </w:p>
    <w:p w:rsidR="00A46AEC" w:rsidRDefault="00A46AEC" w:rsidP="00A46AEC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93345</wp:posOffset>
            </wp:positionV>
            <wp:extent cx="3241675" cy="2889250"/>
            <wp:effectExtent l="19050" t="0" r="0" b="0"/>
            <wp:wrapTight wrapText="bothSides">
              <wp:wrapPolygon edited="0">
                <wp:start x="-127" y="0"/>
                <wp:lineTo x="-127" y="21505"/>
                <wp:lineTo x="21579" y="21505"/>
                <wp:lineTo x="21579" y="0"/>
                <wp:lineTo x="-127" y="0"/>
              </wp:wrapPolygon>
            </wp:wrapTight>
            <wp:docPr id="18" name="obrázek 18" descr="sejmout0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sejmout014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grayscl/>
                      <a:lum bright="-27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D84CBB" w:rsidRPr="00D84CBB" w:rsidRDefault="00D84CBB" w:rsidP="00A46AEC">
      <w:pPr>
        <w:pStyle w:val="Bezmezer"/>
      </w:pPr>
      <w:r w:rsidRPr="00D84CBB">
        <w:t>kmitna M</w:t>
      </w:r>
    </w:p>
    <w:p w:rsidR="00D84CBB" w:rsidRPr="00D84CBB" w:rsidRDefault="00D84CBB" w:rsidP="00A46AEC">
      <w:pPr>
        <w:pStyle w:val="Bezmezer"/>
      </w:pPr>
      <w:r w:rsidRPr="00D84CBB">
        <w:t xml:space="preserve">uzel </w:t>
      </w:r>
      <w:r w:rsidRPr="00D84CBB">
        <w:rPr>
          <w:b/>
          <w:bCs/>
        </w:rPr>
        <w:t>·</w:t>
      </w:r>
    </w:p>
    <w:p w:rsidR="00D84CBB" w:rsidRPr="00D84CBB" w:rsidRDefault="00D84CBB" w:rsidP="00A46AEC">
      <w:pPr>
        <w:pStyle w:val="Bezmezer"/>
      </w:pPr>
      <w:r w:rsidRPr="00D84CBB">
        <w:t>Dvě kmitny</w:t>
      </w:r>
      <w:r w:rsidR="00A46AEC">
        <w:t xml:space="preserve"> </w:t>
      </w:r>
      <w:r w:rsidRPr="00A46AEC">
        <w:t>(uzly)</w:t>
      </w:r>
      <w:r w:rsidRPr="00D84CBB">
        <w:t xml:space="preserve"> jsou vzdáleny </w:t>
      </w:r>
      <w:r w:rsidRPr="00D84CBB">
        <w:rPr>
          <w:lang w:val="el-GR"/>
        </w:rPr>
        <w:t>λ</w:t>
      </w:r>
      <w:r w:rsidRPr="00D84CBB">
        <w:t>/2.</w:t>
      </w:r>
    </w:p>
    <w:p w:rsidR="00D84CBB" w:rsidRDefault="00D84CBB" w:rsidP="00A46AEC">
      <w:pPr>
        <w:pStyle w:val="Bezmezer"/>
      </w:pPr>
      <w:r w:rsidRPr="00D84CBB">
        <w:t>Uzel a kmitna jsou</w:t>
      </w:r>
      <w:r w:rsidR="00A46AEC">
        <w:t xml:space="preserve"> </w:t>
      </w:r>
      <w:r w:rsidRPr="00D84CBB">
        <w:t xml:space="preserve">vzdáleny </w:t>
      </w:r>
      <w:r w:rsidRPr="00D84CBB">
        <w:rPr>
          <w:lang w:val="el-GR"/>
        </w:rPr>
        <w:t>λ</w:t>
      </w:r>
      <w:r w:rsidRPr="00D84CBB">
        <w:t>/4.</w:t>
      </w: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A46AEC" w:rsidRDefault="00A46AEC" w:rsidP="00A46AEC">
      <w:pPr>
        <w:pStyle w:val="Bezmezer"/>
      </w:pPr>
    </w:p>
    <w:p w:rsidR="00D84CBB" w:rsidRPr="00D84CBB" w:rsidRDefault="00D84CBB" w:rsidP="00A46AEC">
      <w:pPr>
        <w:pStyle w:val="Bezmezer"/>
      </w:pPr>
      <w:r w:rsidRPr="00D84CBB">
        <w:t>Rozdíly mezi stojatým a postupným vlnění:</w:t>
      </w:r>
    </w:p>
    <w:p w:rsidR="00D84CBB" w:rsidRPr="00D84CBB" w:rsidRDefault="00D84CBB" w:rsidP="00A46AEC">
      <w:pPr>
        <w:pStyle w:val="Bezmezer"/>
      </w:pPr>
      <w:r w:rsidRPr="00D84CBB">
        <w:t xml:space="preserve">1.   Postupné vlnění  </w:t>
      </w:r>
    </w:p>
    <w:p w:rsidR="00D84CBB" w:rsidRPr="00A46AEC" w:rsidRDefault="00D84CBB" w:rsidP="00A46AEC">
      <w:pPr>
        <w:pStyle w:val="Bezmezer"/>
        <w:numPr>
          <w:ilvl w:val="0"/>
          <w:numId w:val="22"/>
        </w:numPr>
        <w:rPr>
          <w:szCs w:val="56"/>
        </w:rPr>
      </w:pPr>
      <w:r w:rsidRPr="00D84CBB">
        <w:t xml:space="preserve">všechny </w:t>
      </w:r>
      <w:r w:rsidRPr="00A46AEC">
        <w:rPr>
          <w:szCs w:val="56"/>
        </w:rPr>
        <w:t>body kmitají se stejnou amplitudou, ale různou fází, která je funkcí času</w:t>
      </w:r>
    </w:p>
    <w:p w:rsidR="00D84CBB" w:rsidRPr="00A46AEC" w:rsidRDefault="00D84CBB" w:rsidP="00A46AEC">
      <w:pPr>
        <w:pStyle w:val="Bezmezer"/>
        <w:numPr>
          <w:ilvl w:val="0"/>
          <w:numId w:val="22"/>
        </w:numPr>
        <w:rPr>
          <w:szCs w:val="56"/>
        </w:rPr>
      </w:pPr>
      <w:r w:rsidRPr="00A46AEC">
        <w:rPr>
          <w:szCs w:val="56"/>
        </w:rPr>
        <w:t>každý následující bod dosahuje stejné výchylky později než bod předcházející</w:t>
      </w:r>
    </w:p>
    <w:p w:rsidR="00D84CBB" w:rsidRPr="00D84CBB" w:rsidRDefault="00D84CBB" w:rsidP="00A46AEC">
      <w:pPr>
        <w:pStyle w:val="Bezmezer"/>
        <w:numPr>
          <w:ilvl w:val="0"/>
          <w:numId w:val="22"/>
        </w:numPr>
      </w:pPr>
      <w:r w:rsidRPr="00D84CBB">
        <w:t>fáze vlnění se šíří rychlostí v = fázová rychlost vlnění</w:t>
      </w:r>
    </w:p>
    <w:p w:rsidR="00D84CBB" w:rsidRPr="00D84CBB" w:rsidRDefault="00D84CBB" w:rsidP="00A46AEC">
      <w:pPr>
        <w:pStyle w:val="Bezmezer"/>
        <w:numPr>
          <w:ilvl w:val="0"/>
          <w:numId w:val="22"/>
        </w:numPr>
        <w:rPr>
          <w:sz w:val="64"/>
          <w:szCs w:val="64"/>
        </w:rPr>
      </w:pPr>
      <w:r w:rsidRPr="00D84CBB">
        <w:t xml:space="preserve">postupným vlněním se </w:t>
      </w:r>
      <w:r w:rsidRPr="00A46AEC">
        <w:t>přenáší energie</w:t>
      </w:r>
    </w:p>
    <w:p w:rsidR="00D84CBB" w:rsidRPr="00D84CBB" w:rsidRDefault="00D84CBB" w:rsidP="00A46AEC">
      <w:pPr>
        <w:pStyle w:val="Bezmezer"/>
        <w:numPr>
          <w:ilvl w:val="0"/>
          <w:numId w:val="22"/>
        </w:numPr>
      </w:pPr>
      <w:r w:rsidRPr="00D84CBB">
        <w:t>příčné x podélné</w:t>
      </w:r>
    </w:p>
    <w:p w:rsidR="00A46AEC" w:rsidRDefault="00A46AEC" w:rsidP="00A46AEC">
      <w:pPr>
        <w:pStyle w:val="Bezmezer"/>
      </w:pPr>
    </w:p>
    <w:p w:rsidR="00D84CBB" w:rsidRPr="00D84CBB" w:rsidRDefault="00A46AEC" w:rsidP="00A46AEC">
      <w:pPr>
        <w:pStyle w:val="Bezmezer"/>
      </w:pPr>
      <w:r>
        <w:t xml:space="preserve">2. </w:t>
      </w:r>
      <w:r w:rsidR="00D84CBB" w:rsidRPr="00D84CBB">
        <w:t>Stojaté vlnění</w:t>
      </w:r>
    </w:p>
    <w:p w:rsidR="00D84CBB" w:rsidRPr="00D84CBB" w:rsidRDefault="00FD3D8E" w:rsidP="00A46AEC">
      <w:pPr>
        <w:pStyle w:val="Bezmezer"/>
        <w:numPr>
          <w:ilvl w:val="0"/>
          <w:numId w:val="24"/>
        </w:numPr>
      </w:pPr>
      <w:r>
        <w:rPr>
          <w:noProof/>
          <w:lang w:eastAsia="cs-CZ"/>
        </w:rPr>
        <w:pict>
          <v:shape id="_x0000_s1077" type="#_x0000_t13" style="position:absolute;left:0;text-align:left;margin-left:129.35pt;margin-top:24.95pt;width:38.7pt;height:16.35pt;z-index:251728896"/>
        </w:pict>
      </w:r>
      <w:r w:rsidR="00D84CBB" w:rsidRPr="00D84CBB">
        <w:t>všechny body mezi dvěma uzly kmitají se stejnou fází, ale s různou amplitudou závislou na poloze bodu</w:t>
      </w:r>
    </w:p>
    <w:p w:rsidR="00D84CBB" w:rsidRPr="00D84CBB" w:rsidRDefault="00D84CBB" w:rsidP="00A46AEC">
      <w:pPr>
        <w:pStyle w:val="Bezmezer"/>
        <w:numPr>
          <w:ilvl w:val="0"/>
          <w:numId w:val="24"/>
        </w:numPr>
        <w:tabs>
          <w:tab w:val="left" w:pos="3402"/>
        </w:tabs>
      </w:pPr>
      <w:r w:rsidRPr="00D84CBB">
        <w:t>energie se nepřenáší</w:t>
      </w:r>
      <w:r w:rsidR="00A46AEC">
        <w:t xml:space="preserve"> </w:t>
      </w:r>
      <w:r w:rsidR="00A46AEC">
        <w:tab/>
      </w:r>
      <w:r w:rsidRPr="00D84CBB">
        <w:t>dochází k periodické změně potenciální energie pružnosti částic v kinetickou a naopak</w:t>
      </w:r>
    </w:p>
    <w:p w:rsidR="00D84CBB" w:rsidRPr="00D84CBB" w:rsidRDefault="00D84CBB" w:rsidP="00A46AEC">
      <w:pPr>
        <w:pStyle w:val="Bezmezer"/>
        <w:numPr>
          <w:ilvl w:val="0"/>
          <w:numId w:val="24"/>
        </w:numPr>
      </w:pPr>
      <w:r w:rsidRPr="00D84CBB">
        <w:t>příčné x podélné</w:t>
      </w:r>
      <w:r w:rsidR="00A46AEC">
        <w:t xml:space="preserve"> </w:t>
      </w:r>
      <w:r w:rsidRPr="00D84CBB">
        <w:t>(zhuštění částic v kmitnách, nekmitají v uzlech)</w:t>
      </w:r>
    </w:p>
    <w:p w:rsidR="00D84CBB" w:rsidRPr="00D84CBB" w:rsidRDefault="00D84CBB" w:rsidP="00A46AEC">
      <w:pPr>
        <w:pStyle w:val="Bezmezer"/>
      </w:pPr>
      <w:r w:rsidRPr="00D84CBB">
        <w:t>Příklady stojatého vlnění:</w:t>
      </w:r>
    </w:p>
    <w:p w:rsidR="00D84CBB" w:rsidRPr="00D84CBB" w:rsidRDefault="00A46AEC" w:rsidP="00A46AEC">
      <w:pPr>
        <w:pStyle w:val="Bezmezer"/>
      </w:pPr>
      <w:r>
        <w:t xml:space="preserve">Strunné nástroje (housle, </w:t>
      </w:r>
      <w:r w:rsidR="00D84CBB" w:rsidRPr="00D84CBB">
        <w:t>kytara) –</w:t>
      </w:r>
      <w:r>
        <w:t xml:space="preserve"> </w:t>
      </w:r>
      <w:r w:rsidR="00D84CBB" w:rsidRPr="00D84CBB">
        <w:t>zdrojem zvuku příčné stojaté vlnění struny.</w:t>
      </w:r>
    </w:p>
    <w:p w:rsidR="00D84CBB" w:rsidRPr="00D84CBB" w:rsidRDefault="00D84CBB" w:rsidP="00A46AEC">
      <w:pPr>
        <w:pStyle w:val="Bezmezer"/>
      </w:pPr>
      <w:r w:rsidRPr="00D84CBB">
        <w:lastRenderedPageBreak/>
        <w:t>Dechové nástroje</w:t>
      </w:r>
      <w:r w:rsidR="00A46AEC">
        <w:t xml:space="preserve"> </w:t>
      </w:r>
      <w:r w:rsidRPr="00D84CBB">
        <w:t>(trubka, klarinet) – zdrojem zvuku podélné stojaté vlnění vzduchového sloupce v duté části nástroje = chvění</w:t>
      </w:r>
      <w:r w:rsidR="00A46AEC">
        <w:t>.</w:t>
      </w:r>
    </w:p>
    <w:p w:rsidR="00D84CBB" w:rsidRPr="00D84CBB" w:rsidRDefault="00D84CBB" w:rsidP="00A46AEC">
      <w:pPr>
        <w:pStyle w:val="Odstavecseseznamem"/>
      </w:pPr>
      <w:r w:rsidRPr="00D84CBB">
        <w:t>Chvění mechanických soustav</w:t>
      </w:r>
    </w:p>
    <w:p w:rsidR="00D84CBB" w:rsidRPr="00D84CBB" w:rsidRDefault="00D84CBB" w:rsidP="00A46AEC">
      <w:pPr>
        <w:pStyle w:val="Bezmezer"/>
      </w:pPr>
      <w:r w:rsidRPr="00D84CBB">
        <w:t>= zvláštní případ stojatého vlnění</w:t>
      </w:r>
    </w:p>
    <w:p w:rsidR="00D84CBB" w:rsidRPr="00D84CBB" w:rsidRDefault="00D84CBB" w:rsidP="00A46AEC">
      <w:pPr>
        <w:pStyle w:val="Bezmezer"/>
      </w:pPr>
      <w:r w:rsidRPr="00D84CBB">
        <w:t>Vzniká:</w:t>
      </w:r>
    </w:p>
    <w:p w:rsidR="00D84CBB" w:rsidRPr="00D84CBB" w:rsidRDefault="00D84CBB" w:rsidP="003718BF">
      <w:pPr>
        <w:pStyle w:val="Bezmezer"/>
        <w:numPr>
          <w:ilvl w:val="0"/>
          <w:numId w:val="26"/>
        </w:numPr>
      </w:pPr>
      <w:r w:rsidRPr="00D84CBB">
        <w:t>v tělesech v důsledku interference vlnění, které se odráží uvnitř tělesa</w:t>
      </w:r>
    </w:p>
    <w:p w:rsidR="00D84CBB" w:rsidRDefault="003718BF" w:rsidP="003718BF">
      <w:pPr>
        <w:pStyle w:val="Bezmezer"/>
        <w:numPr>
          <w:ilvl w:val="0"/>
          <w:numId w:val="26"/>
        </w:numPr>
      </w:pPr>
      <w:r>
        <w:rPr>
          <w:noProof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109220</wp:posOffset>
            </wp:positionV>
            <wp:extent cx="2102485" cy="2596515"/>
            <wp:effectExtent l="19050" t="0" r="0" b="0"/>
            <wp:wrapTight wrapText="bothSides">
              <wp:wrapPolygon edited="0">
                <wp:start x="-196" y="0"/>
                <wp:lineTo x="-196" y="21394"/>
                <wp:lineTo x="21528" y="21394"/>
                <wp:lineTo x="21528" y="0"/>
                <wp:lineTo x="-196" y="0"/>
              </wp:wrapPolygon>
            </wp:wrapTight>
            <wp:docPr id="19" name="obrázek 19" descr="sejmout0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sejmout014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grayscl/>
                      <a:lum bright="-33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>jen při určitých frekvencích, které jsou celistvými násobky základní frekvence určené geometrickými rozměry tělesa</w:t>
      </w:r>
    </w:p>
    <w:p w:rsidR="003718BF" w:rsidRDefault="003718BF" w:rsidP="003718BF">
      <w:pPr>
        <w:pStyle w:val="Bezmezer"/>
      </w:pPr>
    </w:p>
    <w:p w:rsidR="003718BF" w:rsidRPr="00D84CBB" w:rsidRDefault="003718BF" w:rsidP="003718BF">
      <w:pPr>
        <w:pStyle w:val="Bezmezer"/>
      </w:pPr>
    </w:p>
    <w:p w:rsidR="00D84CBB" w:rsidRPr="00D84CBB" w:rsidRDefault="00D84CBB" w:rsidP="003718BF">
      <w:pPr>
        <w:pStyle w:val="Bezmezer"/>
      </w:pPr>
      <w:r w:rsidRPr="00D84CBB">
        <w:t>a) struna – pevné konce</w:t>
      </w:r>
    </w:p>
    <w:p w:rsidR="00D84CBB" w:rsidRPr="00D84CBB" w:rsidRDefault="00D84CBB" w:rsidP="003718BF">
      <w:pPr>
        <w:pStyle w:val="Bezmezer"/>
      </w:pPr>
      <w:r w:rsidRPr="00D84CBB">
        <w:t>b) struna – pevné konce + dvojnásobná frekvence</w:t>
      </w:r>
    </w:p>
    <w:p w:rsidR="00D84CBB" w:rsidRPr="00D84CBB" w:rsidRDefault="00D84CBB" w:rsidP="003718BF">
      <w:pPr>
        <w:pStyle w:val="Bezmezer"/>
      </w:pPr>
      <w:r w:rsidRPr="00D84CBB">
        <w:t>c) tyč s volnými konci</w:t>
      </w:r>
    </w:p>
    <w:p w:rsidR="00D84CBB" w:rsidRPr="00D84CBB" w:rsidRDefault="00D84CBB" w:rsidP="003718BF">
      <w:pPr>
        <w:pStyle w:val="Bezmezer"/>
      </w:pPr>
      <w:r w:rsidRPr="00D84CBB">
        <w:t>d) tyč s volnými konci + liché násobky frekvence</w:t>
      </w:r>
    </w:p>
    <w:p w:rsidR="00D84CBB" w:rsidRPr="00D84CBB" w:rsidRDefault="00D84CBB" w:rsidP="003718BF">
      <w:pPr>
        <w:pStyle w:val="Bezmezer"/>
      </w:pPr>
      <w:r w:rsidRPr="00D84CBB">
        <w:t>e) pružné těleso – jeden konec</w:t>
      </w:r>
      <w:r w:rsidR="003718BF">
        <w:t xml:space="preserve"> </w:t>
      </w:r>
      <w:r w:rsidRPr="00D84CBB">
        <w:t>volný, druhý pevný</w:t>
      </w:r>
    </w:p>
    <w:p w:rsidR="00D84CBB" w:rsidRDefault="00D84CBB" w:rsidP="003718BF">
      <w:pPr>
        <w:pStyle w:val="Bezmezer"/>
      </w:pPr>
      <w:r w:rsidRPr="00D84CBB">
        <w:t>f) pružné těleso – jeden konec</w:t>
      </w:r>
      <w:r w:rsidR="003718BF">
        <w:t xml:space="preserve"> </w:t>
      </w:r>
      <w:r w:rsidRPr="00D84CBB">
        <w:t>volný, druhý pevný + liché násobky frekvence</w:t>
      </w:r>
    </w:p>
    <w:p w:rsidR="003718BF" w:rsidRDefault="003718BF" w:rsidP="003718BF">
      <w:pPr>
        <w:pStyle w:val="Bezmezer"/>
      </w:pPr>
    </w:p>
    <w:p w:rsidR="003718BF" w:rsidRDefault="003718BF" w:rsidP="003718BF">
      <w:pPr>
        <w:pStyle w:val="Bezmezer"/>
      </w:pPr>
    </w:p>
    <w:p w:rsidR="003718BF" w:rsidRDefault="003718BF" w:rsidP="003718BF">
      <w:pPr>
        <w:pStyle w:val="Bezmezer"/>
      </w:pPr>
    </w:p>
    <w:p w:rsidR="00D84CBB" w:rsidRPr="003718BF" w:rsidRDefault="00D84CBB" w:rsidP="003718BF">
      <w:pPr>
        <w:pStyle w:val="Odstavecseseznamem"/>
      </w:pPr>
      <w:r w:rsidRPr="003718BF">
        <w:t>Chladniho obrazce</w:t>
      </w:r>
    </w:p>
    <w:p w:rsidR="00D84CBB" w:rsidRPr="003718BF" w:rsidRDefault="00D84CBB" w:rsidP="003718BF">
      <w:pPr>
        <w:pStyle w:val="Bezmezer"/>
        <w:rPr>
          <w:szCs w:val="56"/>
        </w:rPr>
      </w:pPr>
      <w:r w:rsidRPr="003718BF">
        <w:rPr>
          <w:szCs w:val="56"/>
        </w:rPr>
        <w:t>= chvění desek různého tvaru</w:t>
      </w:r>
    </w:p>
    <w:p w:rsidR="00D84CBB" w:rsidRPr="003718BF" w:rsidRDefault="00D84CBB" w:rsidP="003718BF">
      <w:pPr>
        <w:pStyle w:val="Bezmezer"/>
        <w:numPr>
          <w:ilvl w:val="0"/>
          <w:numId w:val="27"/>
        </w:numPr>
        <w:rPr>
          <w:szCs w:val="56"/>
        </w:rPr>
      </w:pPr>
      <w:r w:rsidRPr="003718BF">
        <w:rPr>
          <w:szCs w:val="56"/>
        </w:rPr>
        <w:t>v uzlech - částice</w:t>
      </w:r>
    </w:p>
    <w:p w:rsidR="00D84CBB" w:rsidRPr="003718BF" w:rsidRDefault="00D84CBB" w:rsidP="003718BF">
      <w:pPr>
        <w:pStyle w:val="Bezmezer"/>
        <w:rPr>
          <w:szCs w:val="56"/>
        </w:rPr>
      </w:pPr>
      <w:r w:rsidRPr="003718BF">
        <w:rPr>
          <w:szCs w:val="56"/>
        </w:rPr>
        <w:t>Užití: konstrukce elektroakustickýc</w:t>
      </w:r>
      <w:r w:rsidR="003718BF">
        <w:rPr>
          <w:szCs w:val="56"/>
        </w:rPr>
        <w:t>h</w:t>
      </w:r>
      <w:r w:rsidRPr="003718BF">
        <w:rPr>
          <w:szCs w:val="56"/>
        </w:rPr>
        <w:t xml:space="preserve"> zařízení</w:t>
      </w:r>
      <w:r w:rsidR="003718BF">
        <w:rPr>
          <w:szCs w:val="56"/>
        </w:rPr>
        <w:t xml:space="preserve"> </w:t>
      </w:r>
      <w:r w:rsidRPr="003718BF">
        <w:rPr>
          <w:szCs w:val="56"/>
        </w:rPr>
        <w:t>(membrány reproduktorů, sluchátek,</w:t>
      </w:r>
      <w:r w:rsidR="003718BF">
        <w:rPr>
          <w:szCs w:val="56"/>
        </w:rPr>
        <w:t xml:space="preserve"> </w:t>
      </w:r>
      <w:r w:rsidRPr="003718BF">
        <w:rPr>
          <w:szCs w:val="56"/>
        </w:rPr>
        <w:t>mikrofonů atd.)</w:t>
      </w:r>
    </w:p>
    <w:p w:rsidR="003718BF" w:rsidRDefault="003718BF" w:rsidP="003718BF">
      <w:pPr>
        <w:pStyle w:val="Bezmezer"/>
        <w:rPr>
          <w:szCs w:val="64"/>
        </w:rPr>
      </w:pPr>
    </w:p>
    <w:p w:rsidR="003718BF" w:rsidRDefault="00D84CBB" w:rsidP="003718BF">
      <w:pPr>
        <w:pStyle w:val="Bezmezer"/>
        <w:rPr>
          <w:szCs w:val="64"/>
        </w:rPr>
      </w:pPr>
      <w:r w:rsidRPr="003718BF">
        <w:rPr>
          <w:szCs w:val="64"/>
        </w:rPr>
        <w:t>Vlnění v izotropním prostředí</w:t>
      </w:r>
    </w:p>
    <w:p w:rsidR="00D84CBB" w:rsidRPr="003718BF" w:rsidRDefault="003718BF" w:rsidP="003718BF">
      <w:pPr>
        <w:pStyle w:val="Bezmezer"/>
        <w:numPr>
          <w:ilvl w:val="0"/>
          <w:numId w:val="28"/>
        </w:numPr>
        <w:rPr>
          <w:szCs w:val="56"/>
        </w:rPr>
      </w:pPr>
      <w:r>
        <w:rPr>
          <w:szCs w:val="64"/>
        </w:rPr>
        <w:t>i</w:t>
      </w:r>
      <w:r w:rsidR="00D84CBB" w:rsidRPr="003718BF">
        <w:rPr>
          <w:szCs w:val="56"/>
        </w:rPr>
        <w:t>zotropní prostředí – šíření vlnění má ve všech bodech a směrech stejné vlastnosti</w:t>
      </w:r>
    </w:p>
    <w:p w:rsidR="00D84CBB" w:rsidRPr="003718BF" w:rsidRDefault="00D84CBB" w:rsidP="003718BF">
      <w:pPr>
        <w:pStyle w:val="Bezmezer"/>
        <w:numPr>
          <w:ilvl w:val="0"/>
          <w:numId w:val="28"/>
        </w:numPr>
        <w:rPr>
          <w:szCs w:val="56"/>
        </w:rPr>
      </w:pPr>
      <w:r w:rsidRPr="003718BF">
        <w:rPr>
          <w:szCs w:val="56"/>
        </w:rPr>
        <w:t>vlnoplocha = plocha, jejíž body kmitají se stejnou fází</w:t>
      </w:r>
    </w:p>
    <w:p w:rsidR="00D84CBB" w:rsidRPr="00D84CBB" w:rsidRDefault="00D84CBB" w:rsidP="003718BF">
      <w:pPr>
        <w:pStyle w:val="Bezmezer"/>
        <w:numPr>
          <w:ilvl w:val="0"/>
          <w:numId w:val="28"/>
        </w:numPr>
      </w:pPr>
      <w:r w:rsidRPr="00D84CBB">
        <w:t>paprsek</w:t>
      </w:r>
      <w:r w:rsidR="003718BF">
        <w:t xml:space="preserve"> </w:t>
      </w:r>
      <w:r w:rsidRPr="00D84CBB">
        <w:t>(kolmice k vlnoploše) – určuje směr šíření vlnění</w:t>
      </w:r>
    </w:p>
    <w:p w:rsidR="00D84CBB" w:rsidRPr="00D84CBB" w:rsidRDefault="00D84CBB" w:rsidP="003718BF">
      <w:pPr>
        <w:pStyle w:val="Bezmezer"/>
        <w:numPr>
          <w:ilvl w:val="0"/>
          <w:numId w:val="28"/>
        </w:numPr>
      </w:pPr>
      <w:r w:rsidRPr="00D84CBB">
        <w:t>bodový zdroj vlnění</w:t>
      </w:r>
    </w:p>
    <w:p w:rsidR="00D84CBB" w:rsidRPr="00D84CBB" w:rsidRDefault="00D84CBB" w:rsidP="003718BF">
      <w:pPr>
        <w:pStyle w:val="Bezmezer"/>
        <w:numPr>
          <w:ilvl w:val="0"/>
          <w:numId w:val="28"/>
        </w:numPr>
      </w:pPr>
      <w:r w:rsidRPr="00D84CBB">
        <w:t>rovinná vlnoplocha</w:t>
      </w:r>
    </w:p>
    <w:p w:rsidR="003718BF" w:rsidRDefault="003718BF" w:rsidP="003718BF">
      <w:pPr>
        <w:pStyle w:val="Odstavecseseznamem"/>
      </w:pPr>
    </w:p>
    <w:p w:rsidR="00D84CBB" w:rsidRPr="00D84CBB" w:rsidRDefault="00D84CBB" w:rsidP="003718BF">
      <w:pPr>
        <w:pStyle w:val="Odstavecseseznamem"/>
      </w:pPr>
      <w:r w:rsidRPr="00D84CBB">
        <w:t>Huygensův princip</w:t>
      </w:r>
    </w:p>
    <w:p w:rsidR="00D84CBB" w:rsidRPr="00D84CBB" w:rsidRDefault="003718BF" w:rsidP="003718BF">
      <w:pPr>
        <w:pStyle w:val="Bezmezer"/>
        <w:numPr>
          <w:ilvl w:val="0"/>
          <w:numId w:val="29"/>
        </w:numPr>
      </w:pPr>
      <w:r>
        <w:t xml:space="preserve">vlnění vycházející </w:t>
      </w:r>
      <w:r w:rsidR="00D84CBB" w:rsidRPr="00D84CBB">
        <w:t>ze zdroje Z vytvoří vlnoplochu V</w:t>
      </w:r>
      <w:r w:rsidR="00D84CBB" w:rsidRPr="00D84CBB">
        <w:rPr>
          <w:vertAlign w:val="subscript"/>
        </w:rPr>
        <w:t>1</w:t>
      </w:r>
      <w:r w:rsidR="00D84CBB" w:rsidRPr="00D84CBB">
        <w:t xml:space="preserve"> = zdroj elementárních vlnění EV           </w:t>
      </w:r>
    </w:p>
    <w:p w:rsidR="003718BF" w:rsidRDefault="00D84CBB" w:rsidP="003718BF">
      <w:pPr>
        <w:pStyle w:val="Bezmezer"/>
        <w:numPr>
          <w:ilvl w:val="0"/>
          <w:numId w:val="29"/>
        </w:numPr>
      </w:pPr>
      <w:r w:rsidRPr="00D84CBB">
        <w:t>navzájem se interferují</w:t>
      </w:r>
    </w:p>
    <w:p w:rsidR="003718BF" w:rsidRPr="003718BF" w:rsidRDefault="00D84CBB" w:rsidP="003718BF">
      <w:pPr>
        <w:pStyle w:val="Bezmezer"/>
        <w:numPr>
          <w:ilvl w:val="0"/>
          <w:numId w:val="29"/>
        </w:numPr>
      </w:pPr>
      <w:r w:rsidRPr="00D84CBB">
        <w:t>interferencí se ruší ve všech</w:t>
      </w:r>
      <w:r w:rsidR="003718BF">
        <w:t xml:space="preserve"> </w:t>
      </w:r>
      <w:r w:rsidRPr="00D84CBB">
        <w:t>bodem mimo vnější obálku všech</w:t>
      </w:r>
      <w:r w:rsidR="003718BF">
        <w:t xml:space="preserve"> </w:t>
      </w:r>
      <w:r w:rsidRPr="00D84CBB">
        <w:t>elementárních vlnoploch = nová vlnoplocha V</w:t>
      </w:r>
      <w:r w:rsidRPr="003718BF">
        <w:rPr>
          <w:vertAlign w:val="subscript"/>
        </w:rPr>
        <w:t>2</w:t>
      </w:r>
    </w:p>
    <w:p w:rsidR="003718BF" w:rsidRDefault="003718BF" w:rsidP="003718BF">
      <w:pPr>
        <w:pStyle w:val="Bezmezer"/>
      </w:pPr>
    </w:p>
    <w:p w:rsidR="00D84CBB" w:rsidRPr="00D84CBB" w:rsidRDefault="001B64C7" w:rsidP="003718BF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210185</wp:posOffset>
            </wp:positionV>
            <wp:extent cx="2482215" cy="2026920"/>
            <wp:effectExtent l="19050" t="0" r="0" b="0"/>
            <wp:wrapTight wrapText="bothSides">
              <wp:wrapPolygon edited="0">
                <wp:start x="-166" y="0"/>
                <wp:lineTo x="-166" y="21316"/>
                <wp:lineTo x="21550" y="21316"/>
                <wp:lineTo x="21550" y="0"/>
                <wp:lineTo x="-166" y="0"/>
              </wp:wrapPolygon>
            </wp:wrapTight>
            <wp:docPr id="20" name="obrázek 20" descr="sejmout0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sejmout014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grayscl/>
                      <a:lum bright="-53000" contrast="7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 xml:space="preserve">Huygensův princip: </w:t>
      </w:r>
      <w:r w:rsidR="00D84CBB" w:rsidRPr="003718BF">
        <w:rPr>
          <w:i/>
        </w:rPr>
        <w:t>Každý bod vlnoplochy, do něhož dospělo vlnění v určitém okamžiku, můžeme pokládat za zdroj elementárního vlnění, které se z něho šíří v elementárních vlnoplochách. Vlnoplocha v dalším časovém okamžiku je vnější obalová plocha všech elementárních vlnoploch.</w:t>
      </w:r>
    </w:p>
    <w:p w:rsidR="003718BF" w:rsidRDefault="003718BF" w:rsidP="003718BF">
      <w:pPr>
        <w:pStyle w:val="Bezmezer"/>
      </w:pPr>
    </w:p>
    <w:p w:rsidR="00D84CBB" w:rsidRPr="00D84CBB" w:rsidRDefault="00D84CBB" w:rsidP="003718BF">
      <w:pPr>
        <w:pStyle w:val="Bezmezer"/>
      </w:pPr>
      <w:r w:rsidRPr="00D84CBB">
        <w:t>Christian Huygens (1629 – 1695)</w:t>
      </w:r>
    </w:p>
    <w:p w:rsidR="00D84CBB" w:rsidRPr="00D84CBB" w:rsidRDefault="00D84CBB" w:rsidP="003718BF">
      <w:pPr>
        <w:pStyle w:val="Bezmezer"/>
        <w:numPr>
          <w:ilvl w:val="0"/>
          <w:numId w:val="30"/>
        </w:numPr>
      </w:pPr>
      <w:r w:rsidRPr="00D84CBB">
        <w:t>vlastnosti světla - zvláštní druh vlnění</w:t>
      </w:r>
    </w:p>
    <w:p w:rsidR="00D84CBB" w:rsidRPr="00D84CBB" w:rsidRDefault="00D84CBB" w:rsidP="003718BF">
      <w:pPr>
        <w:pStyle w:val="Bezmezer"/>
        <w:numPr>
          <w:ilvl w:val="0"/>
          <w:numId w:val="30"/>
        </w:numPr>
      </w:pPr>
      <w:r w:rsidRPr="00D84CBB">
        <w:lastRenderedPageBreak/>
        <w:t>princip šíření světla</w:t>
      </w:r>
    </w:p>
    <w:p w:rsidR="00D84CBB" w:rsidRPr="00D84CBB" w:rsidRDefault="00D84CBB" w:rsidP="003718BF">
      <w:pPr>
        <w:pStyle w:val="Bezmezer"/>
        <w:numPr>
          <w:ilvl w:val="0"/>
          <w:numId w:val="30"/>
        </w:numPr>
      </w:pPr>
      <w:r w:rsidRPr="00D84CBB">
        <w:t>geometrie, pravděpodobnost</w:t>
      </w:r>
    </w:p>
    <w:p w:rsidR="003718BF" w:rsidRDefault="003718BF" w:rsidP="003718BF">
      <w:pPr>
        <w:pStyle w:val="Odstavecseseznamem"/>
      </w:pPr>
    </w:p>
    <w:p w:rsidR="00513D99" w:rsidRDefault="00D84CBB" w:rsidP="003718BF">
      <w:pPr>
        <w:pStyle w:val="Odstavecseseznamem"/>
      </w:pPr>
      <w:r w:rsidRPr="00D84CBB">
        <w:t>Odraz vlnění</w:t>
      </w:r>
    </w:p>
    <w:p w:rsidR="00D84CBB" w:rsidRPr="00D84CBB" w:rsidRDefault="00D84CBB" w:rsidP="003718BF">
      <w:pPr>
        <w:pStyle w:val="Bezmezer"/>
      </w:pPr>
      <w:r w:rsidRPr="00D84CBB">
        <w:t>P = rozměrná</w:t>
      </w:r>
      <w:r w:rsidR="003718BF">
        <w:t xml:space="preserve"> </w:t>
      </w:r>
      <w:r w:rsidRPr="00D84CBB">
        <w:t>neprostupná</w:t>
      </w:r>
      <w:r w:rsidR="003718BF">
        <w:t xml:space="preserve"> </w:t>
      </w:r>
      <w:r w:rsidRPr="00D84CBB">
        <w:t>překážka</w:t>
      </w:r>
    </w:p>
    <w:p w:rsidR="00D84CBB" w:rsidRPr="00D84CBB" w:rsidRDefault="00D84CBB" w:rsidP="003718BF">
      <w:pPr>
        <w:pStyle w:val="Bezmezer"/>
      </w:pPr>
      <w:r w:rsidRPr="00D84CBB">
        <w:t>Z = zdroj vlnění</w:t>
      </w:r>
    </w:p>
    <w:p w:rsidR="00D84CBB" w:rsidRDefault="00D84CBB" w:rsidP="003718BF">
      <w:pPr>
        <w:pStyle w:val="Bezmezer"/>
      </w:pPr>
      <w:r w:rsidRPr="00D84CBB">
        <w:t>Z´ = zdánlivý obraz</w:t>
      </w:r>
      <w:r w:rsidR="003718BF">
        <w:t xml:space="preserve"> </w:t>
      </w:r>
      <w:r w:rsidRPr="00D84CBB">
        <w:t>bodu Z</w:t>
      </w:r>
    </w:p>
    <w:p w:rsidR="003718BF" w:rsidRDefault="003718BF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Pr="00D84CBB" w:rsidRDefault="00513D99" w:rsidP="003718BF">
      <w:pPr>
        <w:pStyle w:val="Bezmezer"/>
      </w:pPr>
    </w:p>
    <w:p w:rsidR="00D84CBB" w:rsidRDefault="00D84CBB" w:rsidP="003718BF">
      <w:pPr>
        <w:pStyle w:val="Bezmezer"/>
      </w:pPr>
      <w:r w:rsidRPr="00D84CBB">
        <w:t>Odraz rovinné vlnoplochy</w:t>
      </w:r>
    </w:p>
    <w:p w:rsidR="00513D99" w:rsidRDefault="00513D99" w:rsidP="003718BF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144780</wp:posOffset>
            </wp:positionV>
            <wp:extent cx="4181475" cy="2026920"/>
            <wp:effectExtent l="19050" t="0" r="9525" b="0"/>
            <wp:wrapTight wrapText="bothSides">
              <wp:wrapPolygon edited="0">
                <wp:start x="-98" y="0"/>
                <wp:lineTo x="-98" y="21316"/>
                <wp:lineTo x="21649" y="21316"/>
                <wp:lineTo x="21649" y="0"/>
                <wp:lineTo x="-98" y="0"/>
              </wp:wrapPolygon>
            </wp:wrapTight>
            <wp:docPr id="21" name="obrázek 21" descr="sejmout0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sejmout014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grayscl/>
                      <a:lum bright="-34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Default="00513D99" w:rsidP="003718BF">
      <w:pPr>
        <w:pStyle w:val="Bezmezer"/>
      </w:pPr>
    </w:p>
    <w:p w:rsidR="00513D99" w:rsidRPr="00D84CBB" w:rsidRDefault="00513D99" w:rsidP="003718BF">
      <w:pPr>
        <w:pStyle w:val="Bezmezer"/>
      </w:pPr>
    </w:p>
    <w:p w:rsidR="00D84CBB" w:rsidRPr="00513D99" w:rsidRDefault="00D84CBB" w:rsidP="00513D99">
      <w:pPr>
        <w:pStyle w:val="Odstavecseseznamem"/>
      </w:pPr>
      <w:r w:rsidRPr="00513D99">
        <w:t>Odraz paprsku</w:t>
      </w:r>
    </w:p>
    <w:p w:rsidR="00D84CBB" w:rsidRPr="00513D99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Zákon odrazu:</w:t>
      </w:r>
    </w:p>
    <w:p w:rsidR="00D84CBB" w:rsidRPr="00513D99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Úhel odrazu vlnění</w:t>
      </w:r>
      <w:r w:rsidR="00513D99">
        <w:rPr>
          <w:szCs w:val="56"/>
        </w:rPr>
        <w:t xml:space="preserve"> </w:t>
      </w:r>
      <w:r w:rsidRPr="00513D99">
        <w:rPr>
          <w:szCs w:val="56"/>
        </w:rPr>
        <w:t xml:space="preserve">se rovná úhlu dopadu.  </w:t>
      </w:r>
    </w:p>
    <w:p w:rsidR="00513D99" w:rsidRDefault="00FD3D8E" w:rsidP="00513D99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pict>
          <v:shape id="_x0000_s1078" type="#_x0000_t75" style="position:absolute;margin-left:24.1pt;margin-top:10.3pt;width:50.4pt;height:21.2pt;z-index:251731968" fillcolor="yellow" strokecolor="red" strokeweight="3pt">
            <v:stroke linestyle="thinThin"/>
            <v:imagedata r:id="rId102" o:title=""/>
          </v:shape>
          <o:OLEObject Type="Embed" ProgID="Equation.3" ShapeID="_x0000_s1078" DrawAspect="Content" ObjectID="_1383332217" r:id="rId103"/>
        </w:pict>
      </w:r>
    </w:p>
    <w:p w:rsidR="00D84CBB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Platí:</w:t>
      </w:r>
    </w:p>
    <w:p w:rsidR="00513D99" w:rsidRPr="00513D99" w:rsidRDefault="00513D99" w:rsidP="00513D99">
      <w:pPr>
        <w:pStyle w:val="Bezmezer"/>
        <w:rPr>
          <w:szCs w:val="56"/>
        </w:rPr>
      </w:pPr>
    </w:p>
    <w:p w:rsidR="00D84CBB" w:rsidRPr="00513D99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k = kolmice dopadu</w:t>
      </w:r>
    </w:p>
    <w:p w:rsidR="00D84CBB" w:rsidRPr="00513D99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p, p´ = paprsek dopadajícího a odraženého vlnění</w:t>
      </w:r>
      <w:r w:rsidR="00CA7D46">
        <w:rPr>
          <w:szCs w:val="56"/>
        </w:rPr>
        <w:t xml:space="preserve">, </w:t>
      </w:r>
      <w:r w:rsidRPr="00513D99">
        <w:rPr>
          <w:szCs w:val="56"/>
        </w:rPr>
        <w:t xml:space="preserve">rovinu dopadu určuje k + p </w:t>
      </w:r>
    </w:p>
    <w:p w:rsidR="00D84CBB" w:rsidRPr="00513D99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Odražený paprsek zůstává v rovině dopadu.</w:t>
      </w:r>
    </w:p>
    <w:p w:rsidR="00513D99" w:rsidRDefault="00513D99" w:rsidP="00513D99">
      <w:pPr>
        <w:pStyle w:val="Bezmezer"/>
        <w:rPr>
          <w:szCs w:val="64"/>
        </w:rPr>
      </w:pPr>
    </w:p>
    <w:p w:rsidR="00D84CBB" w:rsidRPr="00513D99" w:rsidRDefault="00D84CBB" w:rsidP="00513D99">
      <w:pPr>
        <w:pStyle w:val="Odstavecseseznamem"/>
      </w:pPr>
      <w:r w:rsidRPr="00513D99">
        <w:t>Lom vlnění</w:t>
      </w:r>
    </w:p>
    <w:p w:rsidR="00D84CBB" w:rsidRPr="00513D99" w:rsidRDefault="00D84CBB" w:rsidP="00513D99">
      <w:pPr>
        <w:pStyle w:val="Bezmezer"/>
        <w:rPr>
          <w:szCs w:val="56"/>
        </w:rPr>
      </w:pPr>
      <w:r w:rsidRPr="00513D99">
        <w:rPr>
          <w:szCs w:val="56"/>
        </w:rPr>
        <w:t>Po průchodu rozhraním dvou prostředí nastává</w:t>
      </w:r>
      <w:r w:rsidR="00513D99">
        <w:rPr>
          <w:szCs w:val="56"/>
        </w:rPr>
        <w:t xml:space="preserve"> </w:t>
      </w:r>
      <w:r w:rsidRPr="00513D99">
        <w:rPr>
          <w:szCs w:val="56"/>
        </w:rPr>
        <w:t>změna směru vlnění.</w:t>
      </w:r>
    </w:p>
    <w:p w:rsidR="00D84CBB" w:rsidRPr="00D84CBB" w:rsidRDefault="00513D99" w:rsidP="00513D9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61595</wp:posOffset>
            </wp:positionV>
            <wp:extent cx="2689225" cy="1621155"/>
            <wp:effectExtent l="19050" t="0" r="0" b="0"/>
            <wp:wrapTight wrapText="bothSides">
              <wp:wrapPolygon edited="0">
                <wp:start x="-153" y="0"/>
                <wp:lineTo x="-153" y="21321"/>
                <wp:lineTo x="21574" y="21321"/>
                <wp:lineTo x="21574" y="0"/>
                <wp:lineTo x="-153" y="0"/>
              </wp:wrapPolygon>
            </wp:wrapTight>
            <wp:docPr id="23" name="obrázek 23" descr="sejmout0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ejmout014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>v</w:t>
      </w:r>
      <w:r w:rsidR="00D84CBB" w:rsidRPr="00D84CBB">
        <w:rPr>
          <w:vertAlign w:val="subscript"/>
        </w:rPr>
        <w:t>1</w:t>
      </w:r>
      <w:r w:rsidR="00D84CBB" w:rsidRPr="00D84CBB">
        <w:t>, v</w:t>
      </w:r>
      <w:r w:rsidR="00D84CBB" w:rsidRPr="00D84CBB">
        <w:rPr>
          <w:vertAlign w:val="subscript"/>
        </w:rPr>
        <w:t xml:space="preserve">2 </w:t>
      </w:r>
      <w:r w:rsidR="00D84CBB" w:rsidRPr="00D84CBB">
        <w:t>= rychlost vlnění v 1. a 2. prostředí (v</w:t>
      </w:r>
      <w:r w:rsidR="00D84CBB" w:rsidRPr="00D84CBB">
        <w:rPr>
          <w:vertAlign w:val="subscript"/>
        </w:rPr>
        <w:t xml:space="preserve">1 </w:t>
      </w:r>
      <w:r w:rsidR="00D84CBB" w:rsidRPr="00D84CBB">
        <w:t>&gt;</w:t>
      </w:r>
      <w:r w:rsidR="00D84CBB" w:rsidRPr="00D84CBB">
        <w:rPr>
          <w:vertAlign w:val="subscript"/>
        </w:rPr>
        <w:t xml:space="preserve"> </w:t>
      </w:r>
      <w:r w:rsidR="00D84CBB" w:rsidRPr="00D84CBB">
        <w:t>v</w:t>
      </w:r>
      <w:r w:rsidR="00D84CBB" w:rsidRPr="00D84CBB">
        <w:rPr>
          <w:vertAlign w:val="subscript"/>
        </w:rPr>
        <w:t>2</w:t>
      </w:r>
      <w:r w:rsidR="00D84CBB" w:rsidRPr="00D84CBB">
        <w:t>)</w:t>
      </w:r>
    </w:p>
    <w:p w:rsidR="00D84CBB" w:rsidRPr="00D84CBB" w:rsidRDefault="00D84CBB" w:rsidP="00513D99">
      <w:pPr>
        <w:pStyle w:val="Bezmezer"/>
      </w:pPr>
      <w:r w:rsidRPr="00D84CBB">
        <w:rPr>
          <w:lang w:val="el-GR"/>
        </w:rPr>
        <w:t>α</w:t>
      </w:r>
      <w:r w:rsidRPr="00D84CBB">
        <w:t xml:space="preserve"> = úhel dopadu</w:t>
      </w:r>
    </w:p>
    <w:p w:rsidR="00D84CBB" w:rsidRPr="00D84CBB" w:rsidRDefault="00513D99" w:rsidP="00513D9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33655</wp:posOffset>
            </wp:positionV>
            <wp:extent cx="1466215" cy="414020"/>
            <wp:effectExtent l="0" t="0" r="0" b="0"/>
            <wp:wrapTight wrapText="bothSides">
              <wp:wrapPolygon edited="0">
                <wp:start x="1123" y="994"/>
                <wp:lineTo x="0" y="7951"/>
                <wp:lineTo x="281" y="17890"/>
                <wp:lineTo x="3368" y="18883"/>
                <wp:lineTo x="4490" y="18883"/>
                <wp:lineTo x="13471" y="18883"/>
                <wp:lineTo x="13471" y="16896"/>
                <wp:lineTo x="20767" y="12920"/>
                <wp:lineTo x="19645" y="2982"/>
                <wp:lineTo x="2245" y="994"/>
                <wp:lineTo x="1123" y="994"/>
              </wp:wrapPolygon>
            </wp:wrapTight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414020"/>
                    </a:xfrm>
                    <a:prstGeom prst="rect">
                      <a:avLst/>
                    </a:prstGeom>
                    <a:noFill/>
                    <a:ln cmpd="dbl">
                      <a:noFill/>
                    </a:ln>
                  </pic:spPr>
                </pic:pic>
              </a:graphicData>
            </a:graphic>
          </wp:anchor>
        </w:drawing>
      </w:r>
      <w:r w:rsidR="00D84CBB" w:rsidRPr="00D84CBB">
        <w:rPr>
          <w:lang w:val="el-GR"/>
        </w:rPr>
        <w:t>β</w:t>
      </w:r>
      <w:r w:rsidR="00CA7D46">
        <w:t xml:space="preserve">= úhel </w:t>
      </w:r>
      <w:r w:rsidR="00D84CBB" w:rsidRPr="00D84CBB">
        <w:t>lomu</w:t>
      </w:r>
    </w:p>
    <w:p w:rsidR="00D84CBB" w:rsidRPr="00D84CBB" w:rsidRDefault="00D84CBB" w:rsidP="00513D99">
      <w:pPr>
        <w:pStyle w:val="Bezmezer"/>
      </w:pPr>
      <w:r w:rsidRPr="00D84CBB">
        <w:t>Zákon lomu:</w:t>
      </w:r>
    </w:p>
    <w:p w:rsidR="00513D99" w:rsidRDefault="00513D99" w:rsidP="00D84CBB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sz w:val="56"/>
          <w:szCs w:val="56"/>
        </w:rPr>
      </w:pPr>
    </w:p>
    <w:p w:rsidR="00D84CBB" w:rsidRPr="00D84CBB" w:rsidRDefault="00D84CBB" w:rsidP="00513D99">
      <w:pPr>
        <w:pStyle w:val="Bezmezer"/>
      </w:pPr>
      <w:r w:rsidRPr="00D84CBB">
        <w:t>n = index lomu vlnění</w:t>
      </w:r>
    </w:p>
    <w:p w:rsidR="00D84CBB" w:rsidRPr="00D84CBB" w:rsidRDefault="00D84CBB" w:rsidP="00513D99">
      <w:pPr>
        <w:pStyle w:val="Odstavecseseznamem"/>
      </w:pPr>
      <w:r w:rsidRPr="00D84CBB">
        <w:t>Ohyb vlnění</w:t>
      </w:r>
    </w:p>
    <w:p w:rsidR="00D84CBB" w:rsidRPr="00D84CBB" w:rsidRDefault="00513D99" w:rsidP="00513D99">
      <w:pPr>
        <w:pStyle w:val="Bezmezer"/>
      </w:pPr>
      <w:r>
        <w:t>Závisí na</w:t>
      </w:r>
      <w:r w:rsidR="00D84CBB" w:rsidRPr="00D84CBB">
        <w:t>:</w:t>
      </w:r>
    </w:p>
    <w:p w:rsidR="00D84CBB" w:rsidRPr="00D84CBB" w:rsidRDefault="00D84CBB" w:rsidP="00513D99">
      <w:pPr>
        <w:pStyle w:val="Bezmezer"/>
      </w:pPr>
      <w:r w:rsidRPr="00D84CBB">
        <w:lastRenderedPageBreak/>
        <w:t>a)rozměrech překážky</w:t>
      </w:r>
    </w:p>
    <w:p w:rsidR="00D84CBB" w:rsidRPr="00D84CBB" w:rsidRDefault="00D84CBB" w:rsidP="00513D99">
      <w:pPr>
        <w:pStyle w:val="Bezmezer"/>
      </w:pPr>
      <w:r w:rsidRPr="00D84CBB">
        <w:t>b)vlnové délce vlnění</w:t>
      </w:r>
    </w:p>
    <w:p w:rsidR="00D84CBB" w:rsidRPr="00D84CBB" w:rsidRDefault="00FD3D8E" w:rsidP="00513D99">
      <w:pPr>
        <w:pStyle w:val="Bezmezer"/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80" type="#_x0000_t75" style="position:absolute;margin-left:57.6pt;margin-top:23.55pt;width:63.1pt;height:19.95pt;z-index:251736064" fillcolor="yellow" strokecolor="red" strokeweight="3pt">
            <v:stroke linestyle="thinThin"/>
            <v:imagedata r:id="rId106" o:title=""/>
          </v:shape>
          <o:OLEObject Type="Embed" ProgID="Equation.3" ShapeID="_x0000_s1080" DrawAspect="Content" ObjectID="_1383332218" r:id="rId107"/>
        </w:pict>
      </w:r>
      <w:r w:rsidR="00D84CBB" w:rsidRPr="00D84CBB">
        <w:t>Platí: Ohyb je při určitém rozměru překážky a poloze pozorovatele tím výraznější, čím větší je vlnová délka vlnění.</w:t>
      </w:r>
    </w:p>
    <w:p w:rsidR="000A2FBB" w:rsidRDefault="00FD3D8E" w:rsidP="000A2FBB">
      <w:pPr>
        <w:pStyle w:val="Bezmezer"/>
        <w:tabs>
          <w:tab w:val="left" w:pos="3969"/>
        </w:tabs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79" type="#_x0000_t13" style="position:absolute;margin-left:139.35pt;margin-top:8.95pt;width:44.5pt;height:22.55pt;z-index:251735040"/>
        </w:pict>
      </w:r>
      <w:r w:rsidR="00D84CBB" w:rsidRPr="00D84CBB">
        <w:t>Příklad: zvuk</w:t>
      </w:r>
      <w:r w:rsidR="000A2FBB">
        <w:tab/>
        <w:t>výraznější ohyb</w:t>
      </w:r>
    </w:p>
    <w:p w:rsidR="000A2FBB" w:rsidRDefault="00FD3D8E" w:rsidP="000A2FBB">
      <w:pPr>
        <w:pStyle w:val="Bezmezer"/>
        <w:tabs>
          <w:tab w:val="left" w:pos="709"/>
          <w:tab w:val="left" w:pos="3969"/>
        </w:tabs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81" type="#_x0000_t75" style="position:absolute;margin-left:62.7pt;margin-top:11.85pt;width:58pt;height:19pt;z-index:251737088" fillcolor="yellow" strokecolor="red" strokeweight="3pt">
            <v:stroke linestyle="thinThin"/>
            <v:imagedata r:id="rId108" o:title=""/>
          </v:shape>
          <o:OLEObject Type="Embed" ProgID="Equation.3" ShapeID="_x0000_s1081" DrawAspect="Content" ObjectID="_1383332219" r:id="rId109"/>
        </w:pict>
      </w:r>
      <w:r w:rsidR="000A2FBB">
        <w:tab/>
      </w:r>
    </w:p>
    <w:p w:rsidR="00D84CBB" w:rsidRPr="00D84CBB" w:rsidRDefault="000A2FBB" w:rsidP="000A2FBB">
      <w:pPr>
        <w:pStyle w:val="Bezmezer"/>
        <w:tabs>
          <w:tab w:val="left" w:pos="709"/>
          <w:tab w:val="left" w:pos="3969"/>
        </w:tabs>
      </w:pPr>
      <w:r>
        <w:tab/>
        <w:t>světlo</w:t>
      </w:r>
      <w:r>
        <w:tab/>
      </w:r>
      <w:r w:rsidR="00D84CBB" w:rsidRPr="00D84CBB">
        <w:t>zvukového vlnění</w:t>
      </w:r>
    </w:p>
    <w:p w:rsidR="006B3461" w:rsidRDefault="00D84CBB" w:rsidP="006B3461">
      <w:pPr>
        <w:tabs>
          <w:tab w:val="left" w:pos="4253"/>
        </w:tabs>
        <w:autoSpaceDE w:val="0"/>
        <w:autoSpaceDN w:val="0"/>
        <w:adjustRightInd w:val="0"/>
        <w:spacing w:after="0" w:line="240" w:lineRule="auto"/>
        <w:ind w:left="1420" w:hanging="1420"/>
        <w:rPr>
          <w:rFonts w:ascii="Arial" w:hAnsi="Arial" w:cs="Arial"/>
          <w:sz w:val="56"/>
          <w:szCs w:val="56"/>
        </w:rPr>
      </w:pPr>
      <w:r w:rsidRPr="00D84CBB">
        <w:rPr>
          <w:rFonts w:ascii="Arial" w:hAnsi="Arial" w:cs="Arial"/>
          <w:sz w:val="56"/>
          <w:szCs w:val="56"/>
        </w:rPr>
        <w:t xml:space="preserve">  </w:t>
      </w:r>
    </w:p>
    <w:p w:rsidR="00D84CBB" w:rsidRPr="00D84CBB" w:rsidRDefault="00D84CBB" w:rsidP="006B3461">
      <w:pPr>
        <w:tabs>
          <w:tab w:val="left" w:pos="4253"/>
        </w:tabs>
        <w:autoSpaceDE w:val="0"/>
        <w:autoSpaceDN w:val="0"/>
        <w:adjustRightInd w:val="0"/>
        <w:spacing w:after="0" w:line="240" w:lineRule="auto"/>
        <w:ind w:left="1420" w:hanging="1420"/>
      </w:pPr>
      <w:r w:rsidRPr="00D84CBB">
        <w:t>Zvukové vlnění</w:t>
      </w:r>
    </w:p>
    <w:p w:rsidR="00D84CBB" w:rsidRPr="00D84CBB" w:rsidRDefault="00D84CBB" w:rsidP="006B3461">
      <w:pPr>
        <w:pStyle w:val="Bezmezer"/>
      </w:pPr>
      <w:r w:rsidRPr="00D84CBB">
        <w:t>Akustika - vznik a šíření zvuku, vnímání sluchem</w:t>
      </w:r>
    </w:p>
    <w:p w:rsidR="00D84CBB" w:rsidRPr="00D84CBB" w:rsidRDefault="00D84CBB" w:rsidP="006B3461">
      <w:pPr>
        <w:pStyle w:val="Bezmezer"/>
      </w:pPr>
      <w:r w:rsidRPr="00D84CBB">
        <w:t>Zvuk: mechanické vlnění, které vnímáme sluchem</w:t>
      </w:r>
    </w:p>
    <w:p w:rsidR="00D84CBB" w:rsidRPr="00D84CBB" w:rsidRDefault="00D84CBB" w:rsidP="006B3461">
      <w:pPr>
        <w:pStyle w:val="Bezmezer"/>
      </w:pPr>
      <w:r w:rsidRPr="00D84CBB">
        <w:t xml:space="preserve">          f = 16 Hz – 16 kHz</w:t>
      </w:r>
    </w:p>
    <w:p w:rsidR="00D84CBB" w:rsidRPr="00D84CBB" w:rsidRDefault="006B3461" w:rsidP="006B3461">
      <w:pPr>
        <w:pStyle w:val="Bezmezer"/>
      </w:pPr>
      <w:r>
        <w:t xml:space="preserve">Infrazvuk: </w:t>
      </w:r>
      <w:r w:rsidR="00D84CBB" w:rsidRPr="00D84CBB">
        <w:t>f &lt; 16 Hz</w:t>
      </w:r>
    </w:p>
    <w:p w:rsidR="00D84CBB" w:rsidRPr="00D84CBB" w:rsidRDefault="00D84CBB" w:rsidP="006B3461">
      <w:pPr>
        <w:pStyle w:val="Bezmezer"/>
      </w:pPr>
      <w:r w:rsidRPr="00D84CBB">
        <w:t>Ultrazvuk: f &gt;16 kHz</w:t>
      </w:r>
    </w:p>
    <w:p w:rsidR="00D84CBB" w:rsidRPr="00D84CBB" w:rsidRDefault="00D84CBB" w:rsidP="006B3461">
      <w:pPr>
        <w:pStyle w:val="Bezmezer"/>
      </w:pPr>
      <w:r w:rsidRPr="00D84CBB">
        <w:t>Tři části přenosu zvuku:</w:t>
      </w:r>
    </w:p>
    <w:p w:rsidR="00D84CBB" w:rsidRPr="00D84CBB" w:rsidRDefault="00D84CBB" w:rsidP="006B3461">
      <w:pPr>
        <w:pStyle w:val="Bezmezer"/>
        <w:numPr>
          <w:ilvl w:val="0"/>
          <w:numId w:val="31"/>
        </w:numPr>
      </w:pPr>
      <w:r w:rsidRPr="00D84CBB">
        <w:t>zdroj zvuku</w:t>
      </w:r>
    </w:p>
    <w:p w:rsidR="00D84CBB" w:rsidRPr="00D84CBB" w:rsidRDefault="00D84CBB" w:rsidP="006B3461">
      <w:pPr>
        <w:pStyle w:val="Bezmezer"/>
        <w:numPr>
          <w:ilvl w:val="0"/>
          <w:numId w:val="31"/>
        </w:numPr>
      </w:pPr>
      <w:r w:rsidRPr="00D84CBB">
        <w:t>prostředí, kterým se zvuk šíří</w:t>
      </w:r>
    </w:p>
    <w:p w:rsidR="00D84CBB" w:rsidRPr="00D84CBB" w:rsidRDefault="00D84CBB" w:rsidP="006B3461">
      <w:pPr>
        <w:pStyle w:val="Bezmezer"/>
        <w:numPr>
          <w:ilvl w:val="0"/>
          <w:numId w:val="31"/>
        </w:numPr>
      </w:pPr>
      <w:r w:rsidRPr="00D84CBB">
        <w:t>přijímač zvuku</w:t>
      </w:r>
      <w:r w:rsidR="006B3461">
        <w:t xml:space="preserve"> </w:t>
      </w:r>
      <w:r w:rsidRPr="00D84CBB">
        <w:t>(lidské ucho)</w:t>
      </w:r>
    </w:p>
    <w:p w:rsidR="00D84CBB" w:rsidRPr="006B3461" w:rsidRDefault="00FD3D8E" w:rsidP="006B3461">
      <w:pPr>
        <w:pStyle w:val="Odstavecseseznamem"/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83" type="#_x0000_t13" style="position:absolute;margin-left:448.35pt;margin-top:22.65pt;width:38.7pt;height:16.35pt;z-index:251739136"/>
        </w:pict>
      </w: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82" type="#_x0000_t13" style="position:absolute;margin-left:225.6pt;margin-top:22.65pt;width:38.7pt;height:16.35pt;z-index:251738112"/>
        </w:pict>
      </w:r>
      <w:r w:rsidR="00D84CBB" w:rsidRPr="006B3461">
        <w:t>Zdroje zvuku</w:t>
      </w:r>
    </w:p>
    <w:p w:rsidR="00D84CBB" w:rsidRDefault="00D84CBB" w:rsidP="006B3461">
      <w:pPr>
        <w:pStyle w:val="Bezmezer"/>
        <w:tabs>
          <w:tab w:val="left" w:pos="5387"/>
        </w:tabs>
      </w:pPr>
      <w:r w:rsidRPr="00D84CBB">
        <w:t>- chvěn</w:t>
      </w:r>
      <w:r w:rsidR="006B3461">
        <w:t>í pružných těles (</w:t>
      </w:r>
      <w:r w:rsidRPr="00D84CBB">
        <w:t>tyče</w:t>
      </w:r>
      <w:r w:rsidR="006B3461">
        <w:t xml:space="preserve">, struny, blány, desky) </w:t>
      </w:r>
      <w:r w:rsidR="006B3461">
        <w:tab/>
      </w:r>
      <w:r w:rsidRPr="00D84CBB">
        <w:t>přenos do okolníh</w:t>
      </w:r>
      <w:r w:rsidR="006B3461">
        <w:t xml:space="preserve">o pružného prostředí </w:t>
      </w:r>
      <w:r w:rsidRPr="00D84CBB">
        <w:t>zvukové vlnění</w:t>
      </w:r>
    </w:p>
    <w:p w:rsidR="006B3461" w:rsidRPr="00D84CBB" w:rsidRDefault="00CA7D46" w:rsidP="006B3461">
      <w:pPr>
        <w:pStyle w:val="Bezmezer"/>
        <w:tabs>
          <w:tab w:val="left" w:pos="5387"/>
        </w:tabs>
      </w:pPr>
      <w:r>
        <w:rPr>
          <w:noProof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60960</wp:posOffset>
            </wp:positionV>
            <wp:extent cx="3301365" cy="1906270"/>
            <wp:effectExtent l="19050" t="0" r="0" b="0"/>
            <wp:wrapTight wrapText="bothSides">
              <wp:wrapPolygon edited="0">
                <wp:start x="-125" y="0"/>
                <wp:lineTo x="-125" y="21370"/>
                <wp:lineTo x="21563" y="21370"/>
                <wp:lineTo x="21563" y="0"/>
                <wp:lineTo x="-125" y="0"/>
              </wp:wrapPolygon>
            </wp:wrapTight>
            <wp:docPr id="24" name="obrázek 24" descr="sejmout0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sejmout01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grayscl/>
                      <a:lum bright="-2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4CBB" w:rsidRPr="00D84CBB" w:rsidRDefault="00D84CBB" w:rsidP="006B3461">
      <w:pPr>
        <w:pStyle w:val="Bezmezer"/>
      </w:pPr>
      <w:r w:rsidRPr="00D84CBB">
        <w:t>1) periodické zvuky = hudební zvuky</w:t>
      </w:r>
      <w:r w:rsidR="006B3461">
        <w:t xml:space="preserve"> </w:t>
      </w:r>
      <w:r w:rsidRPr="00D84CBB">
        <w:t>(tóny)</w:t>
      </w:r>
    </w:p>
    <w:p w:rsidR="00D84CBB" w:rsidRPr="00D84CBB" w:rsidRDefault="00D84CBB" w:rsidP="006B3461">
      <w:pPr>
        <w:pStyle w:val="Bezmezer"/>
        <w:numPr>
          <w:ilvl w:val="0"/>
          <w:numId w:val="33"/>
        </w:numPr>
      </w:pPr>
      <w:r w:rsidRPr="00D84CBB">
        <w:t>zvuky hudebních nástrojů</w:t>
      </w:r>
    </w:p>
    <w:p w:rsidR="00D84CBB" w:rsidRDefault="00D84CBB" w:rsidP="006B3461">
      <w:pPr>
        <w:pStyle w:val="Bezmezer"/>
        <w:numPr>
          <w:ilvl w:val="0"/>
          <w:numId w:val="33"/>
        </w:numPr>
      </w:pPr>
      <w:r w:rsidRPr="00D84CBB">
        <w:t>samohlásky řeči</w:t>
      </w:r>
      <w:r w:rsidR="006B3461">
        <w:t xml:space="preserve"> </w:t>
      </w:r>
      <w:r w:rsidRPr="00D84CBB">
        <w:t>(nejsou harmonické)</w:t>
      </w:r>
    </w:p>
    <w:p w:rsidR="006B3461" w:rsidRDefault="006B3461" w:rsidP="006B3461">
      <w:pPr>
        <w:pStyle w:val="Bezmezer"/>
      </w:pPr>
    </w:p>
    <w:p w:rsidR="006B3461" w:rsidRDefault="006B3461" w:rsidP="006B3461">
      <w:pPr>
        <w:pStyle w:val="Bezmezer"/>
      </w:pPr>
    </w:p>
    <w:p w:rsidR="006B3461" w:rsidRDefault="006B3461" w:rsidP="006B3461">
      <w:pPr>
        <w:pStyle w:val="Bezmezer"/>
      </w:pPr>
    </w:p>
    <w:p w:rsidR="006B3461" w:rsidRDefault="006B3461" w:rsidP="006B3461">
      <w:pPr>
        <w:pStyle w:val="Bezmezer"/>
      </w:pPr>
    </w:p>
    <w:p w:rsidR="006B3461" w:rsidRDefault="006B3461" w:rsidP="006B3461">
      <w:pPr>
        <w:pStyle w:val="Bezmezer"/>
      </w:pPr>
    </w:p>
    <w:p w:rsidR="006B3461" w:rsidRDefault="006B3461" w:rsidP="006B3461">
      <w:pPr>
        <w:pStyle w:val="Bezmezer"/>
      </w:pPr>
    </w:p>
    <w:p w:rsidR="00D84CBB" w:rsidRPr="00D84CBB" w:rsidRDefault="00D84CBB" w:rsidP="006B3461">
      <w:pPr>
        <w:pStyle w:val="Bezmezer"/>
      </w:pPr>
      <w:r w:rsidRPr="00D84CBB">
        <w:t>2) neperiodické zvuky = hluk</w:t>
      </w:r>
    </w:p>
    <w:p w:rsidR="00D84CBB" w:rsidRPr="00D84CBB" w:rsidRDefault="00D84CBB" w:rsidP="006B3461">
      <w:pPr>
        <w:pStyle w:val="Bezmezer"/>
        <w:numPr>
          <w:ilvl w:val="0"/>
          <w:numId w:val="34"/>
        </w:numPr>
      </w:pPr>
      <w:r w:rsidRPr="00D84CBB">
        <w:t>praskot, bušení, skřípání</w:t>
      </w:r>
    </w:p>
    <w:p w:rsidR="00D84CBB" w:rsidRPr="00D84CBB" w:rsidRDefault="00CA7D46" w:rsidP="006B3461">
      <w:pPr>
        <w:pStyle w:val="Bezmezer"/>
        <w:numPr>
          <w:ilvl w:val="0"/>
          <w:numId w:val="34"/>
        </w:numPr>
      </w:pPr>
      <w:r>
        <w:rPr>
          <w:noProof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-248285</wp:posOffset>
            </wp:positionV>
            <wp:extent cx="3361690" cy="2018030"/>
            <wp:effectExtent l="19050" t="0" r="0" b="0"/>
            <wp:wrapTight wrapText="bothSides">
              <wp:wrapPolygon edited="0">
                <wp:start x="-122" y="0"/>
                <wp:lineTo x="-122" y="21410"/>
                <wp:lineTo x="21543" y="21410"/>
                <wp:lineTo x="21543" y="0"/>
                <wp:lineTo x="-122" y="0"/>
              </wp:wrapPolygon>
            </wp:wrapTight>
            <wp:docPr id="25" name="obrázek 25" descr="sejmout0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ejmout01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grayscl/>
                      <a:lum bright="-29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4CBB" w:rsidRPr="00D84CBB">
        <w:t>souhlásky</w:t>
      </w:r>
    </w:p>
    <w:p w:rsidR="006B3461" w:rsidRDefault="00D84CBB" w:rsidP="006B3461">
      <w:pPr>
        <w:pStyle w:val="Bezmezer"/>
        <w:numPr>
          <w:ilvl w:val="0"/>
          <w:numId w:val="34"/>
        </w:numPr>
      </w:pPr>
      <w:r w:rsidRPr="00D84CBB">
        <w:t>šum</w:t>
      </w:r>
    </w:p>
    <w:p w:rsidR="006B3461" w:rsidRDefault="006B3461" w:rsidP="006B3461">
      <w:pPr>
        <w:pStyle w:val="Bezmezer"/>
        <w:rPr>
          <w:b/>
        </w:rPr>
      </w:pPr>
    </w:p>
    <w:p w:rsidR="006B3461" w:rsidRDefault="006B3461" w:rsidP="006B3461">
      <w:pPr>
        <w:pStyle w:val="Bezmezer"/>
        <w:rPr>
          <w:b/>
        </w:rPr>
      </w:pPr>
    </w:p>
    <w:p w:rsidR="006B3461" w:rsidRDefault="006B3461" w:rsidP="006B3461">
      <w:pPr>
        <w:pStyle w:val="Bezmezer"/>
        <w:rPr>
          <w:b/>
        </w:rPr>
      </w:pPr>
    </w:p>
    <w:p w:rsidR="006B3461" w:rsidRDefault="006B3461" w:rsidP="006B3461">
      <w:pPr>
        <w:pStyle w:val="Bezmezer"/>
        <w:rPr>
          <w:b/>
        </w:rPr>
      </w:pPr>
    </w:p>
    <w:p w:rsidR="006B3461" w:rsidRDefault="006B3461" w:rsidP="006B3461">
      <w:pPr>
        <w:pStyle w:val="Bezmezer"/>
        <w:rPr>
          <w:b/>
        </w:rPr>
      </w:pPr>
    </w:p>
    <w:p w:rsidR="006B3461" w:rsidRDefault="006B3461" w:rsidP="006B3461">
      <w:pPr>
        <w:pStyle w:val="Bezmezer"/>
        <w:rPr>
          <w:b/>
        </w:rPr>
      </w:pPr>
    </w:p>
    <w:p w:rsidR="00D84CBB" w:rsidRPr="006B3461" w:rsidRDefault="00D84CBB" w:rsidP="006B3461">
      <w:pPr>
        <w:pStyle w:val="Bezmezer"/>
      </w:pPr>
      <w:r w:rsidRPr="00D84CBB">
        <w:rPr>
          <w:b/>
        </w:rPr>
        <w:t>Šíření zvuku</w:t>
      </w:r>
    </w:p>
    <w:p w:rsidR="00D84CBB" w:rsidRPr="00D84CBB" w:rsidRDefault="00D84CBB" w:rsidP="006B3461">
      <w:pPr>
        <w:pStyle w:val="Bezmezer"/>
      </w:pPr>
      <w:r w:rsidRPr="00D84CBB">
        <w:t>Ve vzduchu se zvuk šíří jako</w:t>
      </w:r>
      <w:r w:rsidR="006B3461">
        <w:t xml:space="preserve"> </w:t>
      </w:r>
      <w:r w:rsidRPr="00D84CBB">
        <w:t>podélné postupné vlnění.</w:t>
      </w:r>
    </w:p>
    <w:p w:rsidR="00D84CBB" w:rsidRPr="00D84CBB" w:rsidRDefault="00D84CBB" w:rsidP="006B3461">
      <w:pPr>
        <w:pStyle w:val="Bezmezer"/>
      </w:pPr>
      <w:r w:rsidRPr="00D84CBB">
        <w:t xml:space="preserve">Přenos zvuku </w:t>
      </w:r>
      <w:r w:rsidR="006B3461">
        <w:t xml:space="preserve">– </w:t>
      </w:r>
      <w:r w:rsidRPr="00D84CBB">
        <w:t>pouze</w:t>
      </w:r>
      <w:r w:rsidR="006B3461">
        <w:t xml:space="preserve"> </w:t>
      </w:r>
      <w:r w:rsidRPr="00D84CBB">
        <w:t>v pružném látkovém prostředí.</w:t>
      </w:r>
    </w:p>
    <w:p w:rsidR="006B3461" w:rsidRDefault="006B3461" w:rsidP="006B3461">
      <w:pPr>
        <w:pStyle w:val="Odstavecseseznamem"/>
      </w:pPr>
    </w:p>
    <w:p w:rsidR="001B64C7" w:rsidRDefault="001B64C7" w:rsidP="006B3461">
      <w:pPr>
        <w:pStyle w:val="Odstavecseseznamem"/>
      </w:pPr>
    </w:p>
    <w:p w:rsidR="001B64C7" w:rsidRDefault="001B64C7" w:rsidP="006B3461">
      <w:pPr>
        <w:pStyle w:val="Odstavecseseznamem"/>
      </w:pPr>
    </w:p>
    <w:p w:rsidR="00D84CBB" w:rsidRPr="006B3461" w:rsidRDefault="00D84CBB" w:rsidP="006B3461">
      <w:pPr>
        <w:pStyle w:val="Odstavecseseznamem"/>
        <w:rPr>
          <w:szCs w:val="56"/>
        </w:rPr>
      </w:pPr>
      <w:r w:rsidRPr="006B3461">
        <w:t>Rychlost zvuku</w:t>
      </w:r>
    </w:p>
    <w:p w:rsidR="00D84CBB" w:rsidRPr="006B3461" w:rsidRDefault="00D84CBB" w:rsidP="006B3461">
      <w:pPr>
        <w:pStyle w:val="Bezmezer"/>
        <w:rPr>
          <w:szCs w:val="56"/>
        </w:rPr>
      </w:pPr>
      <w:r w:rsidRPr="006B3461">
        <w:rPr>
          <w:szCs w:val="56"/>
        </w:rPr>
        <w:t>a) závislost na teplotě</w:t>
      </w:r>
    </w:p>
    <w:p w:rsidR="00D84CBB" w:rsidRDefault="00FD3D8E" w:rsidP="006B3461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pict>
          <v:shape id="_x0000_s1084" type="#_x0000_t75" style="position:absolute;margin-left:10.25pt;margin-top:1.55pt;width:164.1pt;height:21.15pt;z-index:251742208" fillcolor="yellow" strokecolor="red" strokeweight="3pt">
            <v:stroke linestyle="thinThin"/>
            <v:imagedata r:id="rId112" o:title=""/>
          </v:shape>
          <o:OLEObject Type="Embed" ProgID="Equation.3" ShapeID="_x0000_s1084" DrawAspect="Content" ObjectID="_1383332220" r:id="rId113"/>
        </w:pict>
      </w:r>
    </w:p>
    <w:p w:rsidR="006B3461" w:rsidRPr="006B3461" w:rsidRDefault="00FD3D8E" w:rsidP="006B3461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pict>
          <v:shape id="_x0000_s1085" type="#_x0000_t75" style="position:absolute;margin-left:128.55pt;margin-top:10.55pt;width:83.65pt;height:19.7pt;z-index:251743232" fillcolor="yellow" strokecolor="red" strokeweight="3pt">
            <v:stroke linestyle="thinThin"/>
            <v:imagedata r:id="rId114" o:title=""/>
          </v:shape>
          <o:OLEObject Type="Embed" ProgID="Equation.3" ShapeID="_x0000_s1085" DrawAspect="Content" ObjectID="_1383332221" r:id="rId115"/>
        </w:pict>
      </w:r>
    </w:p>
    <w:p w:rsidR="00D84CBB" w:rsidRPr="006B3461" w:rsidRDefault="00D84CBB" w:rsidP="006B3461">
      <w:pPr>
        <w:pStyle w:val="Bezmezer"/>
        <w:rPr>
          <w:szCs w:val="56"/>
        </w:rPr>
      </w:pPr>
      <w:r w:rsidRPr="006B3461">
        <w:rPr>
          <w:szCs w:val="56"/>
        </w:rPr>
        <w:t>- pro běžné teploty vzduchu</w:t>
      </w:r>
    </w:p>
    <w:p w:rsidR="00D84CBB" w:rsidRDefault="00D84CBB" w:rsidP="006B3461">
      <w:pPr>
        <w:pStyle w:val="Bezmezer"/>
        <w:rPr>
          <w:szCs w:val="56"/>
        </w:rPr>
      </w:pPr>
      <w:r w:rsidRPr="006B3461">
        <w:rPr>
          <w:szCs w:val="56"/>
        </w:rPr>
        <w:t>b) závislost na látce</w:t>
      </w:r>
    </w:p>
    <w:p w:rsidR="006B3461" w:rsidRDefault="00451FC3" w:rsidP="006B3461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45085</wp:posOffset>
            </wp:positionV>
            <wp:extent cx="3525520" cy="1189990"/>
            <wp:effectExtent l="19050" t="0" r="0" b="0"/>
            <wp:wrapTight wrapText="bothSides">
              <wp:wrapPolygon edited="0">
                <wp:start x="-117" y="346"/>
                <wp:lineTo x="-117" y="20747"/>
                <wp:lineTo x="21592" y="20747"/>
                <wp:lineTo x="21592" y="346"/>
                <wp:lineTo x="-117" y="346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B3461" w:rsidRDefault="006B3461" w:rsidP="006B3461">
      <w:pPr>
        <w:pStyle w:val="Bezmezer"/>
        <w:rPr>
          <w:szCs w:val="56"/>
        </w:rPr>
      </w:pPr>
    </w:p>
    <w:p w:rsidR="00451FC3" w:rsidRDefault="00451FC3" w:rsidP="006B3461">
      <w:pPr>
        <w:pStyle w:val="Bezmezer"/>
        <w:rPr>
          <w:szCs w:val="56"/>
        </w:rPr>
      </w:pPr>
    </w:p>
    <w:p w:rsidR="00451FC3" w:rsidRDefault="00451FC3" w:rsidP="006B3461">
      <w:pPr>
        <w:pStyle w:val="Bezmezer"/>
        <w:rPr>
          <w:szCs w:val="56"/>
        </w:rPr>
      </w:pPr>
    </w:p>
    <w:p w:rsidR="00451FC3" w:rsidRDefault="00451FC3" w:rsidP="006B3461">
      <w:pPr>
        <w:pStyle w:val="Bezmezer"/>
        <w:rPr>
          <w:szCs w:val="56"/>
        </w:rPr>
      </w:pPr>
    </w:p>
    <w:p w:rsidR="00451FC3" w:rsidRDefault="00451FC3" w:rsidP="006B3461">
      <w:pPr>
        <w:pStyle w:val="Bezmezer"/>
        <w:rPr>
          <w:szCs w:val="56"/>
        </w:rPr>
      </w:pPr>
    </w:p>
    <w:p w:rsidR="00451FC3" w:rsidRPr="00451FC3" w:rsidRDefault="00451FC3" w:rsidP="00451FC3">
      <w:pPr>
        <w:pStyle w:val="Odstavecseseznamem"/>
        <w:rPr>
          <w:szCs w:val="56"/>
        </w:rPr>
      </w:pPr>
    </w:p>
    <w:p w:rsidR="00451FC3" w:rsidRDefault="00451FC3" w:rsidP="00451FC3">
      <w:pPr>
        <w:pStyle w:val="Odstavecseseznamem"/>
        <w:rPr>
          <w:szCs w:val="64"/>
        </w:rPr>
      </w:pPr>
    </w:p>
    <w:p w:rsidR="00D84CBB" w:rsidRPr="00451FC3" w:rsidRDefault="00D84CBB" w:rsidP="00451FC3">
      <w:pPr>
        <w:pStyle w:val="Odstavecseseznamem"/>
        <w:rPr>
          <w:szCs w:val="56"/>
        </w:rPr>
      </w:pPr>
      <w:r w:rsidRPr="00451FC3">
        <w:rPr>
          <w:szCs w:val="64"/>
        </w:rPr>
        <w:t>Vlastnosti zvuku</w:t>
      </w:r>
    </w:p>
    <w:p w:rsidR="00D84CBB" w:rsidRPr="00D84CBB" w:rsidRDefault="00D84CBB" w:rsidP="00451FC3">
      <w:pPr>
        <w:pStyle w:val="Bezmezer"/>
      </w:pPr>
      <w:r w:rsidRPr="00D84CBB">
        <w:t>a) výška tónu – určena frekvencí</w:t>
      </w:r>
    </w:p>
    <w:p w:rsidR="00D84CBB" w:rsidRPr="00D84CBB" w:rsidRDefault="00D84CBB" w:rsidP="00451FC3">
      <w:pPr>
        <w:pStyle w:val="Bezmezer"/>
        <w:numPr>
          <w:ilvl w:val="0"/>
          <w:numId w:val="35"/>
        </w:numPr>
      </w:pPr>
      <w:r w:rsidRPr="00D84CBB">
        <w:t>u j</w:t>
      </w:r>
      <w:r w:rsidR="00451FC3">
        <w:t xml:space="preserve">ednoduchých tónů s harmonickým </w:t>
      </w:r>
      <w:r w:rsidRPr="00D84CBB">
        <w:t>průběhem určuje frekvence absolutní výšku tónu</w:t>
      </w:r>
    </w:p>
    <w:p w:rsidR="00D84CBB" w:rsidRPr="00D84CBB" w:rsidRDefault="00D84CBB" w:rsidP="00451FC3">
      <w:pPr>
        <w:pStyle w:val="Bezmezer"/>
        <w:numPr>
          <w:ilvl w:val="0"/>
          <w:numId w:val="35"/>
        </w:numPr>
      </w:pPr>
      <w:r w:rsidRPr="00D84CBB">
        <w:t>základní tón = tón s nejnižší frekvencí</w:t>
      </w:r>
    </w:p>
    <w:p w:rsidR="00D84CBB" w:rsidRPr="00D84CBB" w:rsidRDefault="00D84CBB" w:rsidP="00451FC3">
      <w:pPr>
        <w:pStyle w:val="Bezmezer"/>
        <w:numPr>
          <w:ilvl w:val="0"/>
          <w:numId w:val="35"/>
        </w:numPr>
      </w:pPr>
      <w:r w:rsidRPr="00D84CBB">
        <w:t>relativní výška tónu = podíl frekvence daného tónu a srovnávacího tónu</w:t>
      </w:r>
      <w:r w:rsidR="00451FC3">
        <w:t xml:space="preserve"> </w:t>
      </w:r>
      <w:r w:rsidRPr="00D84CBB">
        <w:t>(referenční tón)</w:t>
      </w:r>
    </w:p>
    <w:p w:rsidR="00D84CBB" w:rsidRPr="00D84CBB" w:rsidRDefault="00D84CBB" w:rsidP="00451FC3">
      <w:pPr>
        <w:pStyle w:val="Bezmezer"/>
        <w:numPr>
          <w:ilvl w:val="0"/>
          <w:numId w:val="35"/>
        </w:numPr>
      </w:pPr>
      <w:r w:rsidRPr="00D84CBB">
        <w:t>v hudební akustice je referenční tón o f = 440 Hz</w:t>
      </w:r>
    </w:p>
    <w:p w:rsidR="00D84CBB" w:rsidRPr="00D84CBB" w:rsidRDefault="00451FC3" w:rsidP="00451FC3">
      <w:pPr>
        <w:pStyle w:val="Bezmezer"/>
        <w:rPr>
          <w:sz w:val="64"/>
          <w:szCs w:val="64"/>
        </w:rPr>
      </w:pPr>
      <w:r>
        <w:tab/>
      </w:r>
      <w:r w:rsidR="00D84CBB" w:rsidRPr="00D84CBB">
        <w:t>(ozn. a</w:t>
      </w:r>
      <w:r w:rsidR="00D84CBB" w:rsidRPr="00D84CBB">
        <w:rPr>
          <w:vertAlign w:val="superscript"/>
        </w:rPr>
        <w:t>1</w:t>
      </w:r>
      <w:r w:rsidR="00D84CBB" w:rsidRPr="00D84CBB">
        <w:t xml:space="preserve"> – komorní a)</w:t>
      </w:r>
    </w:p>
    <w:p w:rsidR="00D84CBB" w:rsidRPr="00D84CBB" w:rsidRDefault="00451FC3" w:rsidP="00451FC3">
      <w:pPr>
        <w:pStyle w:val="Bezmezer"/>
      </w:pPr>
      <w:r>
        <w:t>b) h</w:t>
      </w:r>
      <w:r w:rsidR="00D84CBB" w:rsidRPr="00D84CBB">
        <w:t>lasitost</w:t>
      </w:r>
    </w:p>
    <w:p w:rsidR="00D84CBB" w:rsidRPr="00D84CBB" w:rsidRDefault="00D84CBB" w:rsidP="00451FC3">
      <w:pPr>
        <w:pStyle w:val="Bezmezer"/>
        <w:numPr>
          <w:ilvl w:val="0"/>
          <w:numId w:val="36"/>
        </w:numPr>
      </w:pPr>
      <w:r w:rsidRPr="00D84CBB">
        <w:t>zvuková vlna = periodické stlačování a rozpínání pružného prostředí</w:t>
      </w:r>
    </w:p>
    <w:p w:rsidR="00D84CBB" w:rsidRPr="00D84CBB" w:rsidRDefault="00D84CBB" w:rsidP="00451FC3">
      <w:pPr>
        <w:pStyle w:val="Bezmezer"/>
        <w:numPr>
          <w:ilvl w:val="0"/>
          <w:numId w:val="36"/>
        </w:numPr>
      </w:pPr>
      <w:r w:rsidRPr="00D84CBB">
        <w:t>větší změny více rozkmitají bubínek a zvuk je hlasitější</w:t>
      </w:r>
    </w:p>
    <w:p w:rsidR="00D84CBB" w:rsidRPr="00D84CBB" w:rsidRDefault="00D84CBB" w:rsidP="00451FC3">
      <w:pPr>
        <w:pStyle w:val="Bezmezer"/>
        <w:numPr>
          <w:ilvl w:val="0"/>
          <w:numId w:val="36"/>
        </w:numPr>
      </w:pPr>
      <w:r w:rsidRPr="00D84CBB">
        <w:t>ucho je nejcitlivější na zvuky v intervalu 700 Hz – 6 kHz</w:t>
      </w:r>
    </w:p>
    <w:p w:rsidR="00451FC3" w:rsidRDefault="00FD3D8E" w:rsidP="00451FC3">
      <w:pPr>
        <w:pStyle w:val="Bezmezer"/>
        <w:ind w:left="720"/>
      </w:pPr>
      <w:r>
        <w:rPr>
          <w:noProof/>
          <w:lang w:eastAsia="cs-CZ"/>
        </w:rPr>
        <w:pict>
          <v:shape id="_x0000_s1087" type="#_x0000_t75" style="position:absolute;left:0;text-align:left;margin-left:109.7pt;margin-top:1.95pt;width:48.9pt;height:36.1pt;z-index:251745280" fillcolor="yellow" strokecolor="red" strokeweight="3pt">
            <v:stroke linestyle="thinThin"/>
            <v:imagedata r:id="rId117" o:title=""/>
          </v:shape>
          <o:OLEObject Type="Embed" ProgID="Equation.3" ShapeID="_x0000_s1087" DrawAspect="Content" ObjectID="_1383332222" r:id="rId118"/>
        </w:pict>
      </w:r>
    </w:p>
    <w:p w:rsidR="00D84CBB" w:rsidRPr="00D84CBB" w:rsidRDefault="00FD3D8E" w:rsidP="00451FC3">
      <w:pPr>
        <w:pStyle w:val="Bezmezer"/>
        <w:numPr>
          <w:ilvl w:val="0"/>
          <w:numId w:val="37"/>
        </w:numPr>
      </w:pPr>
      <w:r>
        <w:rPr>
          <w:noProof/>
          <w:lang w:eastAsia="cs-CZ"/>
        </w:rPr>
        <w:pict>
          <v:shape id="_x0000_s1088" type="#_x0000_t75" style="position:absolute;left:0;text-align:left;margin-left:194.85pt;margin-top:1.45pt;width:46.1pt;height:19.1pt;z-index:251746304" fillcolor="yellow" strokecolor="red" strokeweight="3pt">
            <v:stroke linestyle="thinThin"/>
            <v:imagedata r:id="rId119" o:title=""/>
          </v:shape>
          <o:OLEObject Type="Embed" ProgID="Equation.3" ShapeID="_x0000_s1088" DrawAspect="Content" ObjectID="_1383332223" r:id="rId120"/>
        </w:pict>
      </w:r>
      <w:r w:rsidR="00D84CBB" w:rsidRPr="00D84CBB">
        <w:t xml:space="preserve">akustický výkon:                       </w:t>
      </w:r>
    </w:p>
    <w:p w:rsidR="00451FC3" w:rsidRDefault="00451FC3" w:rsidP="00451FC3">
      <w:pPr>
        <w:pStyle w:val="Bezmezer"/>
      </w:pPr>
    </w:p>
    <w:p w:rsidR="00D84CBB" w:rsidRPr="00D84CBB" w:rsidRDefault="00D84CBB" w:rsidP="00451FC3">
      <w:pPr>
        <w:pStyle w:val="Bezmezer"/>
      </w:pPr>
      <w:r w:rsidRPr="00D84CBB">
        <w:rPr>
          <w:lang w:val="el-GR"/>
        </w:rPr>
        <w:t>Δ</w:t>
      </w:r>
      <w:r w:rsidRPr="00D84CBB">
        <w:t>E = energie zvukového vlnění</w:t>
      </w:r>
    </w:p>
    <w:p w:rsidR="005756B3" w:rsidRDefault="005756B3" w:rsidP="00451FC3">
      <w:pPr>
        <w:pStyle w:val="Bezmezer"/>
      </w:pPr>
    </w:p>
    <w:p w:rsidR="00D84CBB" w:rsidRPr="00D84CBB" w:rsidRDefault="00D84CBB" w:rsidP="00451FC3">
      <w:pPr>
        <w:pStyle w:val="Bezmezer"/>
      </w:pPr>
      <w:r w:rsidRPr="00451FC3">
        <w:t>c)</w:t>
      </w:r>
      <w:r w:rsidRPr="00D84CBB">
        <w:rPr>
          <w:sz w:val="64"/>
          <w:szCs w:val="64"/>
        </w:rPr>
        <w:t xml:space="preserve"> </w:t>
      </w:r>
      <w:r w:rsidRPr="00D84CBB">
        <w:t>intenzita zvuku</w:t>
      </w:r>
    </w:p>
    <w:p w:rsidR="00D84CBB" w:rsidRPr="00D84CBB" w:rsidRDefault="00FD3D8E" w:rsidP="00451FC3">
      <w:pPr>
        <w:pStyle w:val="Bezmezer"/>
        <w:rPr>
          <w:sz w:val="64"/>
          <w:szCs w:val="64"/>
        </w:rPr>
      </w:pPr>
      <w:r>
        <w:rPr>
          <w:noProof/>
          <w:sz w:val="64"/>
          <w:szCs w:val="64"/>
          <w:lang w:eastAsia="cs-CZ"/>
        </w:rPr>
        <w:pict>
          <v:shape id="_x0000_s1090" type="#_x0000_t75" style="position:absolute;margin-left:99.45pt;margin-top:14.55pt;width:74.9pt;height:21.75pt;z-index:251748352" fillcolor="yellow" strokecolor="red" strokeweight="3pt">
            <v:stroke linestyle="thinThin"/>
            <v:imagedata r:id="rId121" o:title=""/>
          </v:shape>
          <o:OLEObject Type="Embed" ProgID="Equation.3" ShapeID="_x0000_s1090" DrawAspect="Content" ObjectID="_1383332224" r:id="rId122"/>
        </w:pict>
      </w:r>
      <w:r>
        <w:rPr>
          <w:noProof/>
          <w:sz w:val="64"/>
          <w:szCs w:val="64"/>
          <w:lang w:eastAsia="cs-CZ"/>
        </w:rPr>
        <w:pict>
          <v:shape id="_x0000_s1089" type="#_x0000_t75" style="position:absolute;margin-left:16.55pt;margin-top:4.3pt;width:47.1pt;height:37.45pt;z-index:251747328" fillcolor="yellow" strokecolor="red" strokeweight="3pt">
            <v:stroke linestyle="thinThin"/>
            <v:imagedata r:id="rId123" o:title=""/>
          </v:shape>
          <o:OLEObject Type="Embed" ProgID="Equation.3" ShapeID="_x0000_s1089" DrawAspect="Content" ObjectID="_1383332225" r:id="rId124"/>
        </w:pict>
      </w:r>
    </w:p>
    <w:p w:rsidR="00451FC3" w:rsidRDefault="00451FC3" w:rsidP="00451FC3">
      <w:pPr>
        <w:pStyle w:val="Bezmezer"/>
      </w:pPr>
    </w:p>
    <w:p w:rsidR="00D84CBB" w:rsidRPr="00D84CBB" w:rsidRDefault="00D84CBB" w:rsidP="00451FC3">
      <w:pPr>
        <w:pStyle w:val="Bezmezer"/>
      </w:pPr>
      <w:r w:rsidRPr="00D84CBB">
        <w:t>Práh slyšení: P = 1 pW (pikowatt)</w:t>
      </w:r>
    </w:p>
    <w:p w:rsidR="00D84CBB" w:rsidRPr="00D84CBB" w:rsidRDefault="00D84CBB" w:rsidP="00451FC3">
      <w:pPr>
        <w:pStyle w:val="Bezmezer"/>
      </w:pPr>
      <w:r w:rsidRPr="00D84CBB">
        <w:t>Práh bolesti: P &gt; 1 W</w:t>
      </w:r>
    </w:p>
    <w:p w:rsidR="00D84CBB" w:rsidRPr="00D84CBB" w:rsidRDefault="00FD3D8E" w:rsidP="00451FC3">
      <w:pPr>
        <w:pStyle w:val="Bezmezer"/>
        <w:tabs>
          <w:tab w:val="left" w:pos="5529"/>
        </w:tabs>
      </w:pPr>
      <w:r>
        <w:rPr>
          <w:noProof/>
          <w:lang w:eastAsia="cs-CZ"/>
        </w:rPr>
        <w:pict>
          <v:shape id="_x0000_s1094" type="#_x0000_t13" style="position:absolute;margin-left:235.55pt;margin-top:13.05pt;width:38.7pt;height:16.35pt;z-index:251750400"/>
        </w:pict>
      </w:r>
      <w:r>
        <w:rPr>
          <w:noProof/>
          <w:lang w:eastAsia="cs-CZ"/>
        </w:rPr>
        <w:pict>
          <v:shape id="_x0000_s1093" type="#_x0000_t13" style="position:absolute;margin-left:434.75pt;margin-top:1.7pt;width:38.7pt;height:16.35pt;z-index:251749376"/>
        </w:pict>
      </w:r>
      <w:r w:rsidR="00D84CBB" w:rsidRPr="00D84CBB">
        <w:t>Poměr největšího a nejmenšího akustického výkonu zvuku v oblasti největší citlivosti ucha je 10</w:t>
      </w:r>
      <w:r w:rsidR="00D84CBB" w:rsidRPr="00D84CBB">
        <w:rPr>
          <w:vertAlign w:val="superscript"/>
        </w:rPr>
        <w:t>12</w:t>
      </w:r>
      <w:r w:rsidR="00451FC3">
        <w:rPr>
          <w:vertAlign w:val="superscript"/>
        </w:rPr>
        <w:t xml:space="preserve"> </w:t>
      </w:r>
      <w:r w:rsidR="00D84CBB" w:rsidRPr="00D84CBB">
        <w:t xml:space="preserve">vyjádření v logaritmické stupnici </w:t>
      </w:r>
      <w:r w:rsidR="00451FC3">
        <w:t xml:space="preserve">v jednotkách bel(B) </w:t>
      </w:r>
      <w:r w:rsidR="00451FC3">
        <w:tab/>
      </w:r>
      <w:r w:rsidR="00D84CBB" w:rsidRPr="00D84CBB">
        <w:t>práh bolesti = 12 B.</w:t>
      </w:r>
    </w:p>
    <w:p w:rsidR="00451FC3" w:rsidRDefault="00D84CBB" w:rsidP="00451FC3">
      <w:pPr>
        <w:pStyle w:val="Bezmezer"/>
      </w:pPr>
      <w:r w:rsidRPr="00D84CBB">
        <w:t>V praxi 10x menší jednotka = decibel (dB).</w:t>
      </w:r>
    </w:p>
    <w:p w:rsidR="00451FC3" w:rsidRDefault="00451FC3" w:rsidP="00451FC3">
      <w:pPr>
        <w:pStyle w:val="Bezmezer"/>
      </w:pPr>
    </w:p>
    <w:p w:rsidR="00D84CBB" w:rsidRPr="00451FC3" w:rsidRDefault="00FD3D8E" w:rsidP="00451FC3">
      <w:pPr>
        <w:pStyle w:val="Bezmezer"/>
      </w:pPr>
      <w:r>
        <w:rPr>
          <w:noProof/>
          <w:lang w:eastAsia="cs-CZ"/>
        </w:rPr>
        <w:pict>
          <v:shape id="_x0000_s1095" type="#_x0000_t75" style="position:absolute;margin-left:114.35pt;margin-top:16.85pt;width:81.05pt;height:37.75pt;z-index:251751424" fillcolor="yellow" strokecolor="red" strokeweight="3pt">
            <v:stroke linestyle="thinThin"/>
            <v:imagedata r:id="rId125" o:title=""/>
          </v:shape>
          <o:OLEObject Type="Embed" ProgID="Equation.3" ShapeID="_x0000_s1095" DrawAspect="Content" ObjectID="_1383332226" r:id="rId126"/>
        </w:pict>
      </w:r>
      <w:r w:rsidR="00D84CBB" w:rsidRPr="00451FC3">
        <w:t>Hladina akustického výkonu = poměr akustického výkonu P daného zvuku k akustickému výkonu P0, který určuje práh slyšení.</w:t>
      </w:r>
    </w:p>
    <w:p w:rsidR="00451FC3" w:rsidRDefault="00451FC3" w:rsidP="00451FC3">
      <w:pPr>
        <w:pStyle w:val="Bezmezer"/>
      </w:pPr>
    </w:p>
    <w:p w:rsidR="005756B3" w:rsidRDefault="005756B3" w:rsidP="00451FC3">
      <w:pPr>
        <w:pStyle w:val="Bezmezer"/>
      </w:pPr>
    </w:p>
    <w:p w:rsidR="00D84CBB" w:rsidRPr="00D84CBB" w:rsidRDefault="00D84CBB" w:rsidP="00451FC3">
      <w:pPr>
        <w:pStyle w:val="Bezmezer"/>
        <w:numPr>
          <w:ilvl w:val="0"/>
          <w:numId w:val="37"/>
        </w:numPr>
      </w:pPr>
      <w:r w:rsidRPr="00D84CBB">
        <w:lastRenderedPageBreak/>
        <w:t>prahu slyšení odpovídá 0 dB</w:t>
      </w:r>
    </w:p>
    <w:p w:rsidR="00D84CBB" w:rsidRDefault="00FD3D8E" w:rsidP="00451FC3">
      <w:pPr>
        <w:pStyle w:val="Bezmezer"/>
        <w:numPr>
          <w:ilvl w:val="0"/>
          <w:numId w:val="37"/>
        </w:numPr>
      </w:pPr>
      <w:r w:rsidRPr="00FD3D8E">
        <w:rPr>
          <w:rFonts w:ascii="Arial" w:hAnsi="Arial" w:cs="Arial"/>
          <w:noProof/>
          <w:sz w:val="56"/>
          <w:szCs w:val="56"/>
          <w:lang w:eastAsia="cs-CZ"/>
        </w:rPr>
        <w:pict>
          <v:shape id="_x0000_s1096" type="#_x0000_t75" style="position:absolute;left:0;text-align:left;margin-left:21.15pt;margin-top:12.5pt;width:179pt;height:38.1pt;z-index:251752448" fillcolor="yellow" strokecolor="red" strokeweight="3pt">
            <v:stroke linestyle="thinThin"/>
            <v:imagedata r:id="rId127" o:title=""/>
          </v:shape>
          <o:OLEObject Type="Embed" ProgID="Equation.3" ShapeID="_x0000_s1096" DrawAspect="Content" ObjectID="_1383332227" r:id="rId128"/>
        </w:pict>
      </w:r>
      <w:r w:rsidR="00D84CBB" w:rsidRPr="00D84CBB">
        <w:t>prahu bolesti 120 dB</w:t>
      </w:r>
    </w:p>
    <w:p w:rsidR="005756B3" w:rsidRDefault="005756B3" w:rsidP="00451FC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104140</wp:posOffset>
            </wp:positionV>
            <wp:extent cx="4312920" cy="3284220"/>
            <wp:effectExtent l="0" t="0" r="0" b="0"/>
            <wp:wrapTight wrapText="bothSides">
              <wp:wrapPolygon edited="0">
                <wp:start x="0" y="251"/>
                <wp:lineTo x="0" y="21174"/>
                <wp:lineTo x="21466" y="21174"/>
                <wp:lineTo x="21466" y="251"/>
                <wp:lineTo x="0" y="251"/>
              </wp:wrapPolygon>
            </wp:wrapTight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5756B3" w:rsidRDefault="005756B3" w:rsidP="00451FC3">
      <w:pPr>
        <w:pStyle w:val="Bezmezer"/>
      </w:pPr>
    </w:p>
    <w:p w:rsidR="001B64C7" w:rsidRPr="00D84CBB" w:rsidRDefault="001B64C7" w:rsidP="00451FC3">
      <w:pPr>
        <w:pStyle w:val="Bezmezer"/>
      </w:pPr>
    </w:p>
    <w:p w:rsidR="00D84CBB" w:rsidRPr="005756B3" w:rsidRDefault="00D84CBB" w:rsidP="005756B3">
      <w:pPr>
        <w:pStyle w:val="Bezmezer"/>
        <w:rPr>
          <w:szCs w:val="64"/>
        </w:rPr>
      </w:pPr>
      <w:r w:rsidRPr="005756B3">
        <w:rPr>
          <w:szCs w:val="64"/>
        </w:rPr>
        <w:t>Dopplerův jev</w:t>
      </w:r>
    </w:p>
    <w:p w:rsidR="00D84CBB" w:rsidRPr="005756B3" w:rsidRDefault="00D84CBB" w:rsidP="005756B3">
      <w:pPr>
        <w:pStyle w:val="Bezmezer"/>
        <w:numPr>
          <w:ilvl w:val="0"/>
          <w:numId w:val="38"/>
        </w:numPr>
        <w:rPr>
          <w:szCs w:val="56"/>
        </w:rPr>
      </w:pPr>
      <w:r w:rsidRPr="005756B3">
        <w:rPr>
          <w:szCs w:val="56"/>
        </w:rPr>
        <w:t>vzniká při vzájemném pohybu zdroje zvuku a přijímače zvuku</w:t>
      </w:r>
    </w:p>
    <w:p w:rsidR="00D84CBB" w:rsidRPr="005756B3" w:rsidRDefault="00D84CBB" w:rsidP="005756B3">
      <w:pPr>
        <w:pStyle w:val="Bezmezer"/>
        <w:numPr>
          <w:ilvl w:val="0"/>
          <w:numId w:val="38"/>
        </w:numPr>
        <w:rPr>
          <w:szCs w:val="56"/>
        </w:rPr>
      </w:pPr>
      <w:r w:rsidRPr="005756B3">
        <w:rPr>
          <w:szCs w:val="56"/>
        </w:rPr>
        <w:t>při vzájemném přibližování - přijímaná frekvence zvuku vyšší</w:t>
      </w:r>
    </w:p>
    <w:p w:rsidR="00D84CBB" w:rsidRDefault="00D84CBB" w:rsidP="005756B3">
      <w:pPr>
        <w:pStyle w:val="Bezmezer"/>
        <w:numPr>
          <w:ilvl w:val="0"/>
          <w:numId w:val="38"/>
        </w:numPr>
        <w:rPr>
          <w:szCs w:val="56"/>
        </w:rPr>
      </w:pPr>
      <w:r w:rsidRPr="005756B3">
        <w:rPr>
          <w:szCs w:val="56"/>
        </w:rPr>
        <w:t>při vzájemném vzdalování - přijímaná frekvence zvuku nižší</w:t>
      </w:r>
    </w:p>
    <w:p w:rsidR="005756B3" w:rsidRDefault="001B64C7" w:rsidP="005756B3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139700</wp:posOffset>
            </wp:positionV>
            <wp:extent cx="3206750" cy="1500505"/>
            <wp:effectExtent l="19050" t="0" r="0" b="0"/>
            <wp:wrapTight wrapText="bothSides">
              <wp:wrapPolygon edited="0">
                <wp:start x="-128" y="0"/>
                <wp:lineTo x="-128" y="21390"/>
                <wp:lineTo x="21557" y="21390"/>
                <wp:lineTo x="21557" y="0"/>
                <wp:lineTo x="-128" y="0"/>
              </wp:wrapPolygon>
            </wp:wrapTight>
            <wp:docPr id="26" name="obrázek 26" descr="sejmout0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ejmout015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5756B3" w:rsidRDefault="005756B3" w:rsidP="005756B3">
      <w:pPr>
        <w:pStyle w:val="Bezmezer"/>
        <w:rPr>
          <w:szCs w:val="56"/>
        </w:rPr>
      </w:pPr>
    </w:p>
    <w:p w:rsidR="001B64C7" w:rsidRDefault="001B64C7" w:rsidP="005756B3">
      <w:pPr>
        <w:pStyle w:val="Bezmezer"/>
        <w:rPr>
          <w:szCs w:val="56"/>
        </w:rPr>
      </w:pPr>
    </w:p>
    <w:p w:rsidR="00D84CBB" w:rsidRDefault="00D84CBB" w:rsidP="005756B3">
      <w:pPr>
        <w:pStyle w:val="Bezmezer"/>
        <w:numPr>
          <w:ilvl w:val="0"/>
          <w:numId w:val="38"/>
        </w:numPr>
        <w:rPr>
          <w:szCs w:val="56"/>
        </w:rPr>
      </w:pPr>
      <w:r w:rsidRPr="005756B3">
        <w:rPr>
          <w:szCs w:val="56"/>
        </w:rPr>
        <w:t>při pohybu zdroje zvuku nadzvukovou rychlostí vzniká rázová vlna = akustický třesk</w:t>
      </w:r>
    </w:p>
    <w:p w:rsidR="00797C4B" w:rsidRDefault="00797C4B" w:rsidP="00797C4B">
      <w:pPr>
        <w:pStyle w:val="Bezmezer"/>
        <w:rPr>
          <w:szCs w:val="56"/>
        </w:rPr>
      </w:pPr>
    </w:p>
    <w:p w:rsidR="00797C4B" w:rsidRDefault="00797C4B" w:rsidP="00797C4B">
      <w:pPr>
        <w:pStyle w:val="Bezmezer"/>
        <w:rPr>
          <w:szCs w:val="56"/>
        </w:rPr>
      </w:pPr>
    </w:p>
    <w:p w:rsidR="00797C4B" w:rsidRDefault="001B64C7" w:rsidP="00797C4B">
      <w:pPr>
        <w:pStyle w:val="Bezmezer"/>
        <w:rPr>
          <w:szCs w:val="56"/>
        </w:rPr>
      </w:pPr>
      <w:r>
        <w:rPr>
          <w:noProof/>
          <w:szCs w:val="56"/>
          <w:lang w:eastAsia="cs-CZ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14605</wp:posOffset>
            </wp:positionV>
            <wp:extent cx="2908300" cy="1569720"/>
            <wp:effectExtent l="19050" t="0" r="6350" b="0"/>
            <wp:wrapTight wrapText="bothSides">
              <wp:wrapPolygon edited="0">
                <wp:start x="-141" y="0"/>
                <wp:lineTo x="-141" y="21233"/>
                <wp:lineTo x="21647" y="21233"/>
                <wp:lineTo x="21647" y="0"/>
                <wp:lineTo x="-141" y="0"/>
              </wp:wrapPolygon>
            </wp:wrapTight>
            <wp:docPr id="27" name="obrázek 27" descr="sejmout0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jmout015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lum bright="-19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C4B" w:rsidRDefault="00797C4B" w:rsidP="00797C4B">
      <w:pPr>
        <w:pStyle w:val="Bezmezer"/>
        <w:rPr>
          <w:szCs w:val="56"/>
        </w:rPr>
      </w:pPr>
    </w:p>
    <w:p w:rsidR="001B64C7" w:rsidRDefault="001B64C7" w:rsidP="00797C4B">
      <w:pPr>
        <w:pStyle w:val="Bezmezer"/>
        <w:rPr>
          <w:szCs w:val="56"/>
        </w:rPr>
      </w:pPr>
    </w:p>
    <w:p w:rsidR="001B64C7" w:rsidRDefault="001B64C7" w:rsidP="00797C4B">
      <w:pPr>
        <w:pStyle w:val="Bezmezer"/>
        <w:rPr>
          <w:szCs w:val="56"/>
        </w:rPr>
      </w:pPr>
    </w:p>
    <w:p w:rsidR="001B64C7" w:rsidRDefault="001B64C7" w:rsidP="00797C4B">
      <w:pPr>
        <w:pStyle w:val="Bezmezer"/>
        <w:rPr>
          <w:szCs w:val="56"/>
        </w:rPr>
      </w:pPr>
    </w:p>
    <w:p w:rsidR="001B64C7" w:rsidRDefault="001B64C7" w:rsidP="00797C4B">
      <w:pPr>
        <w:pStyle w:val="Bezmezer"/>
        <w:rPr>
          <w:szCs w:val="56"/>
        </w:rPr>
      </w:pPr>
    </w:p>
    <w:p w:rsidR="001B64C7" w:rsidRDefault="001B64C7" w:rsidP="00797C4B">
      <w:pPr>
        <w:pStyle w:val="Bezmezer"/>
        <w:rPr>
          <w:szCs w:val="56"/>
        </w:rPr>
      </w:pPr>
    </w:p>
    <w:p w:rsidR="001B64C7" w:rsidRDefault="001B64C7" w:rsidP="00797C4B">
      <w:pPr>
        <w:pStyle w:val="Bezmezer"/>
        <w:rPr>
          <w:szCs w:val="56"/>
        </w:rPr>
      </w:pPr>
    </w:p>
    <w:p w:rsidR="00797C4B" w:rsidRDefault="00797C4B" w:rsidP="00797C4B">
      <w:r>
        <w:lastRenderedPageBreak/>
        <w:t>Cvičení</w:t>
      </w:r>
    </w:p>
    <w:p w:rsidR="00797C4B" w:rsidRDefault="004D179D" w:rsidP="00797C4B">
      <w:pPr>
        <w:pStyle w:val="Odstavecseseznamem"/>
      </w:pPr>
      <w:r>
        <w:t>Mechanické kmitání</w:t>
      </w:r>
    </w:p>
    <w:p w:rsidR="00797C4B" w:rsidRPr="009529DD" w:rsidRDefault="00FC5715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Za 24 s vykonalo první kyvadlo 12 kmitů a druhé 16 kmitů. Urči periody a frekvence obou kyvadel.</w:t>
      </w:r>
    </w:p>
    <w:p w:rsidR="009529DD" w:rsidRDefault="009529DD" w:rsidP="009529DD">
      <w:pPr>
        <w:pStyle w:val="Bezmezer"/>
        <w:rPr>
          <w:b/>
        </w:rPr>
      </w:pPr>
    </w:p>
    <w:p w:rsidR="00797C4B" w:rsidRPr="009529DD" w:rsidRDefault="00DC0990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 xml:space="preserve">Harmonické kmitání oscilátoru je popsáno rovnicí </w:t>
      </w:r>
      <w:r w:rsidRPr="00DC0990">
        <w:rPr>
          <w:position w:val="-10"/>
        </w:rPr>
        <w:object w:dxaOrig="1540" w:dyaOrig="340">
          <v:shape id="_x0000_i1028" type="#_x0000_t75" style="width:76.75pt;height:17pt" o:ole="">
            <v:imagedata r:id="rId132" o:title=""/>
          </v:shape>
          <o:OLEObject Type="Embed" ProgID="Equation.3" ShapeID="_x0000_i1028" DrawAspect="Content" ObjectID="_1383332178" r:id="rId133"/>
        </w:object>
      </w:r>
      <w:r>
        <w:t>. Urči amplitudu výchylky a frekvenci oscilátoru.</w:t>
      </w:r>
    </w:p>
    <w:p w:rsidR="009529DD" w:rsidRDefault="00840771" w:rsidP="00840771">
      <w:pPr>
        <w:pStyle w:val="Bezmezer"/>
        <w:tabs>
          <w:tab w:val="left" w:pos="2133"/>
        </w:tabs>
        <w:ind w:left="426" w:hanging="426"/>
        <w:rPr>
          <w:b/>
        </w:rPr>
      </w:pPr>
      <w:r>
        <w:rPr>
          <w:b/>
        </w:rPr>
        <w:tab/>
      </w:r>
    </w:p>
    <w:p w:rsidR="00797C4B" w:rsidRPr="009529DD" w:rsidRDefault="00DC0990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Napiš rovnici harmonického kmitání, je-li amplituda kmitání 5 cm a jeho perioda 0,5 s.</w:t>
      </w:r>
    </w:p>
    <w:p w:rsidR="009529DD" w:rsidRDefault="009529DD" w:rsidP="00840771">
      <w:pPr>
        <w:pStyle w:val="Bezmezer"/>
        <w:ind w:left="426" w:hanging="426"/>
        <w:rPr>
          <w:b/>
        </w:rPr>
      </w:pPr>
    </w:p>
    <w:p w:rsidR="00DC0990" w:rsidRDefault="00DC0990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Am</w:t>
      </w:r>
      <w:r w:rsidR="00401BF9">
        <w:t>p</w:t>
      </w:r>
      <w:r>
        <w:t>lituda výchylky harmonického kmitavého pohybu závaží na pružině je 0,02 m a doba kmitu 1 s.</w:t>
      </w:r>
    </w:p>
    <w:p w:rsidR="00F70ABA" w:rsidRDefault="00F70ABA" w:rsidP="00840771">
      <w:pPr>
        <w:pStyle w:val="Bezmezer"/>
        <w:numPr>
          <w:ilvl w:val="0"/>
          <w:numId w:val="45"/>
        </w:numPr>
        <w:ind w:left="426" w:hanging="426"/>
        <w:rPr>
          <w:b/>
        </w:rPr>
      </w:pPr>
      <w:r>
        <w:t>Napiš rovnici pro okamžitou výchylku.</w:t>
      </w:r>
    </w:p>
    <w:p w:rsidR="00F70ABA" w:rsidRDefault="00F70ABA" w:rsidP="00840771">
      <w:pPr>
        <w:pStyle w:val="Bezmezer"/>
        <w:numPr>
          <w:ilvl w:val="0"/>
          <w:numId w:val="45"/>
        </w:numPr>
        <w:ind w:left="426" w:hanging="426"/>
        <w:rPr>
          <w:b/>
        </w:rPr>
      </w:pPr>
      <w:r>
        <w:t>Jak dlouho trvá pohyb závaží z rovnovážné polohy do polohy krajní?</w:t>
      </w:r>
    </w:p>
    <w:p w:rsidR="00E96000" w:rsidRDefault="00E96000" w:rsidP="00840771">
      <w:pPr>
        <w:pStyle w:val="Bezmezer"/>
        <w:numPr>
          <w:ilvl w:val="0"/>
          <w:numId w:val="45"/>
        </w:numPr>
        <w:ind w:left="426" w:hanging="426"/>
        <w:rPr>
          <w:b/>
        </w:rPr>
      </w:pPr>
      <w:r>
        <w:t>Za jakou dobu vykoná závaží první polovinu této dráhy?</w:t>
      </w:r>
    </w:p>
    <w:p w:rsidR="00E96000" w:rsidRDefault="00E96000" w:rsidP="00840771">
      <w:pPr>
        <w:pStyle w:val="Bezmezer"/>
        <w:numPr>
          <w:ilvl w:val="0"/>
          <w:numId w:val="45"/>
        </w:numPr>
        <w:ind w:left="426" w:hanging="426"/>
      </w:pPr>
      <w:r>
        <w:t>Za jakou dobu vykoná druhou polovinu uvažované doby?</w:t>
      </w:r>
    </w:p>
    <w:p w:rsidR="009529DD" w:rsidRDefault="009529DD" w:rsidP="00840771">
      <w:pPr>
        <w:pStyle w:val="Bezmezer"/>
        <w:ind w:left="426" w:hanging="426"/>
        <w:rPr>
          <w:b/>
        </w:rPr>
      </w:pPr>
    </w:p>
    <w:p w:rsidR="00E96000" w:rsidRPr="009529DD" w:rsidRDefault="00401BF9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Napiš rovnice rychlosti a zrychlení harmonického kmitání, je-li v počátečním okamžiku y=0.</w:t>
      </w:r>
    </w:p>
    <w:p w:rsidR="009529DD" w:rsidRDefault="009529DD" w:rsidP="00840771">
      <w:pPr>
        <w:pStyle w:val="Bezmezer"/>
        <w:ind w:left="426" w:hanging="426"/>
      </w:pPr>
      <w:r>
        <w:rPr>
          <w:noProof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59055</wp:posOffset>
            </wp:positionV>
            <wp:extent cx="2214880" cy="914400"/>
            <wp:effectExtent l="19050" t="0" r="0" b="0"/>
            <wp:wrapTight wrapText="bothSides">
              <wp:wrapPolygon edited="0">
                <wp:start x="-186" y="0"/>
                <wp:lineTo x="-186" y="21150"/>
                <wp:lineTo x="21550" y="21150"/>
                <wp:lineTo x="21550" y="0"/>
                <wp:lineTo x="-186" y="0"/>
              </wp:wrapPolygon>
            </wp:wrapTight>
            <wp:docPr id="28" name="obrázek 63" descr="C:\Documents and Settings\mat\Dokumenty\Obrázky\imagesCA9CLF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mat\Dokumenty\Obrázky\imagesCA9CLFOF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9DD" w:rsidRDefault="009529DD" w:rsidP="00840771">
      <w:pPr>
        <w:pStyle w:val="Bezmezer"/>
        <w:ind w:left="426" w:hanging="426"/>
      </w:pPr>
    </w:p>
    <w:p w:rsidR="009529DD" w:rsidRDefault="009529DD" w:rsidP="00840771">
      <w:pPr>
        <w:pStyle w:val="Bezmezer"/>
        <w:ind w:left="426" w:hanging="426"/>
      </w:pPr>
    </w:p>
    <w:p w:rsidR="009529DD" w:rsidRDefault="009529DD" w:rsidP="00840771">
      <w:pPr>
        <w:pStyle w:val="Bezmezer"/>
        <w:ind w:left="426" w:hanging="426"/>
      </w:pPr>
    </w:p>
    <w:p w:rsidR="009529DD" w:rsidRDefault="009529DD" w:rsidP="00840771">
      <w:pPr>
        <w:pStyle w:val="Bezmezer"/>
        <w:ind w:left="426" w:hanging="426"/>
      </w:pPr>
    </w:p>
    <w:p w:rsidR="009529DD" w:rsidRDefault="009529DD" w:rsidP="00840771">
      <w:pPr>
        <w:pStyle w:val="Bezmezer"/>
        <w:ind w:left="426" w:hanging="426"/>
      </w:pPr>
    </w:p>
    <w:p w:rsidR="009529DD" w:rsidRDefault="00FD3D8E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 w:rsidRPr="00FD3D8E">
        <w:rPr>
          <w:noProof/>
        </w:rPr>
        <w:pict>
          <v:shape id="_x0000_s1111" type="#_x0000_t75" style="position:absolute;left:0;text-align:left;margin-left:362.55pt;margin-top:32.1pt;width:131.75pt;height:33.95pt;z-index:-251557888" wrapcoords="10800 1440 123 5760 123 13920 4173 16800 10309 16800 10800 19680 20618 19680 21109 16800 21355 8640 20986 3840 20618 1440 10800 1440">
            <v:imagedata r:id="rId135" o:title=""/>
            <w10:wrap type="tight"/>
          </v:shape>
          <o:OLEObject Type="Embed" ProgID="Equation.3" ShapeID="_x0000_s1111" DrawAspect="Content" ObjectID="_1383332228" r:id="rId136"/>
        </w:pict>
      </w:r>
      <w:r w:rsidR="009529DD">
        <w:t>Hmotný bod koná harmonický kmitavý pohyb s amplitudou výchylky 10 cm a s periodou 2 s. Urči výchylku, rychlost a zrychlení bodu v čase 0,2 s od začátku pohybu. Počáteční fáze kmitavého pohybu je rovna nule.</w:t>
      </w:r>
    </w:p>
    <w:p w:rsidR="001A514A" w:rsidRDefault="00997190" w:rsidP="00840771">
      <w:pPr>
        <w:pStyle w:val="Bezmezer"/>
        <w:numPr>
          <w:ilvl w:val="0"/>
          <w:numId w:val="39"/>
        </w:numPr>
        <w:ind w:left="426" w:hanging="426"/>
      </w:pPr>
      <w:r w:rsidRPr="009529DD">
        <w:t>Hmotný bod vykonává harmonický kmitavý</w:t>
      </w:r>
      <w:r w:rsidR="009529DD">
        <w:t xml:space="preserve"> pohyb. Pro jeho výchylku platí: </w:t>
      </w:r>
      <w:r w:rsidRPr="009529DD">
        <w:t xml:space="preserve">Urči amplitudu výchylky, periodu a počáteční fázi kmitavého pohybu. </w:t>
      </w:r>
    </w:p>
    <w:p w:rsidR="009529DD" w:rsidRPr="009529DD" w:rsidRDefault="009529DD" w:rsidP="00840771">
      <w:pPr>
        <w:pStyle w:val="Bezmezer"/>
        <w:ind w:left="426" w:hanging="426"/>
      </w:pPr>
    </w:p>
    <w:p w:rsidR="001A514A" w:rsidRPr="009529DD" w:rsidRDefault="001A514A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Urči fázi hmotného bodu vykonávající harmonický kmitavý pohyb s periodou 0,5 s, jestliže od začátku kmitání uplynula doba 0,05 s. Počáteční fáze kmitavého pohybu je rovna nule.</w:t>
      </w:r>
    </w:p>
    <w:p w:rsidR="009529DD" w:rsidRDefault="009529DD" w:rsidP="00840771">
      <w:pPr>
        <w:pStyle w:val="Bezmezer"/>
        <w:ind w:left="426" w:hanging="426"/>
        <w:rPr>
          <w:b/>
        </w:rPr>
      </w:pPr>
    </w:p>
    <w:p w:rsidR="001A514A" w:rsidRPr="009529DD" w:rsidRDefault="001A514A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Těleso zavěšené na pružině o tuhosti 50 N.m</w:t>
      </w:r>
      <w:r>
        <w:rPr>
          <w:vertAlign w:val="superscript"/>
        </w:rPr>
        <w:t xml:space="preserve">-1  </w:t>
      </w:r>
      <w:r>
        <w:t>vykoná 50 kmitů za 64 s. Urči hmotnost tělesa.</w:t>
      </w:r>
    </w:p>
    <w:p w:rsidR="009529DD" w:rsidRDefault="009529DD" w:rsidP="00840771">
      <w:pPr>
        <w:pStyle w:val="Bezmezer"/>
        <w:ind w:left="426" w:hanging="426"/>
        <w:rPr>
          <w:b/>
        </w:rPr>
      </w:pPr>
    </w:p>
    <w:p w:rsidR="001A514A" w:rsidRPr="009529DD" w:rsidRDefault="007502FB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 w:rsidRPr="007502FB">
        <w:t>Jak se změní dob</w:t>
      </w:r>
      <w:r>
        <w:t>a</w:t>
      </w:r>
      <w:r w:rsidRPr="007502FB">
        <w:t xml:space="preserve"> kmitu matematického kyvadla, jestliže zkrátíme jeho délku o 25 % původní délky?</w:t>
      </w:r>
    </w:p>
    <w:p w:rsidR="009529DD" w:rsidRPr="007502FB" w:rsidRDefault="009529DD" w:rsidP="00840771">
      <w:pPr>
        <w:pStyle w:val="Bezmezer"/>
        <w:ind w:left="426" w:hanging="426"/>
        <w:rPr>
          <w:b/>
        </w:rPr>
      </w:pPr>
    </w:p>
    <w:p w:rsidR="001A514A" w:rsidRPr="009529DD" w:rsidRDefault="007502FB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Kyvadlo je tvořeno nití, na jejímž konci je zavěšena kulička. Jak musíme změnit délku niti, aby perioda kmitů vzrostla na dvojnásobek?</w:t>
      </w:r>
    </w:p>
    <w:p w:rsidR="009529DD" w:rsidRDefault="009529DD" w:rsidP="00840771">
      <w:pPr>
        <w:pStyle w:val="Bezmezer"/>
        <w:ind w:left="426" w:hanging="426"/>
        <w:rPr>
          <w:b/>
        </w:rPr>
      </w:pPr>
    </w:p>
    <w:p w:rsidR="007502FB" w:rsidRDefault="00DC0515" w:rsidP="00840771">
      <w:pPr>
        <w:pStyle w:val="Bezmezer"/>
        <w:numPr>
          <w:ilvl w:val="0"/>
          <w:numId w:val="39"/>
        </w:numPr>
        <w:ind w:left="426" w:hanging="426"/>
        <w:rPr>
          <w:b/>
        </w:rPr>
      </w:pPr>
      <w:r>
        <w:t>Za tutéž dobu vykoná jedno kyvadlo 50 kmitů a druhé 30 kmitů. Urči délku kyvadel, jestliže rozdíl jejich délek je 32 cm.</w:t>
      </w:r>
    </w:p>
    <w:p w:rsidR="00427608" w:rsidRDefault="00427608" w:rsidP="00427608">
      <w:pPr>
        <w:spacing w:after="0"/>
        <w:rPr>
          <w:b w:val="0"/>
          <w:sz w:val="22"/>
        </w:rPr>
      </w:pPr>
    </w:p>
    <w:p w:rsidR="003B4364" w:rsidRDefault="003B4364" w:rsidP="00427608">
      <w:pPr>
        <w:spacing w:after="0"/>
        <w:rPr>
          <w:b w:val="0"/>
          <w:sz w:val="22"/>
        </w:rPr>
      </w:pPr>
      <w:r w:rsidRPr="00DC0515">
        <w:rPr>
          <w:b w:val="0"/>
          <w:sz w:val="22"/>
        </w:rPr>
        <w:t>Výsledky:</w:t>
      </w:r>
    </w:p>
    <w:p w:rsidR="003B4364" w:rsidRPr="005A1591" w:rsidRDefault="003B4364" w:rsidP="005A1591">
      <w:pPr>
        <w:pStyle w:val="Bezmezer"/>
      </w:pPr>
      <w:r>
        <w:tab/>
      </w:r>
      <w:r w:rsidRPr="005A1591">
        <w:t xml:space="preserve">1)2 s, 0,5 Hz, 1,5 s, 0,67 Hz </w:t>
      </w:r>
    </w:p>
    <w:p w:rsidR="003B4364" w:rsidRPr="005A1591" w:rsidRDefault="003B4364" w:rsidP="005A1591">
      <w:pPr>
        <w:pStyle w:val="Bezmezer"/>
      </w:pPr>
      <w:r w:rsidRPr="005A1591">
        <w:tab/>
        <w:t xml:space="preserve">2)8 cm, 2 Hz </w:t>
      </w:r>
    </w:p>
    <w:p w:rsidR="003B4364" w:rsidRDefault="003B4364" w:rsidP="005A1591">
      <w:pPr>
        <w:pStyle w:val="Bezmezer"/>
      </w:pPr>
      <w:r w:rsidRPr="005A1591">
        <w:tab/>
        <w:t>3)</w:t>
      </w:r>
      <w:r w:rsidRPr="005A1591">
        <w:object w:dxaOrig="2079" w:dyaOrig="360">
          <v:shape id="_x0000_i1029" type="#_x0000_t75" style="width:103.9pt;height:18.35pt" o:ole="">
            <v:imagedata r:id="rId137" o:title=""/>
          </v:shape>
          <o:OLEObject Type="Embed" ProgID="Equation.3" ShapeID="_x0000_i1029" DrawAspect="Content" ObjectID="_1383332179" r:id="rId138"/>
        </w:object>
      </w:r>
    </w:p>
    <w:p w:rsidR="003B4364" w:rsidRDefault="003B4364" w:rsidP="005A1591">
      <w:pPr>
        <w:pStyle w:val="Bezmezer"/>
      </w:pPr>
      <w:r>
        <w:lastRenderedPageBreak/>
        <w:tab/>
        <w:t>4) a)</w:t>
      </w:r>
      <w:r w:rsidRPr="00DC0990">
        <w:object w:dxaOrig="1860" w:dyaOrig="340">
          <v:shape id="_x0000_i1030" type="#_x0000_t75" style="width:93.05pt;height:17pt" o:ole="">
            <v:imagedata r:id="rId139" o:title=""/>
          </v:shape>
          <o:OLEObject Type="Embed" ProgID="Equation.3" ShapeID="_x0000_i1030" DrawAspect="Content" ObjectID="_1383332180" r:id="rId140"/>
        </w:object>
      </w:r>
      <w:r w:rsidR="005A1591">
        <w:t xml:space="preserve">, </w:t>
      </w:r>
      <w:r>
        <w:t>b) ¼ s</w:t>
      </w:r>
      <w:r w:rsidR="005A1591">
        <w:t xml:space="preserve">, </w:t>
      </w:r>
      <w:r>
        <w:t>c) 1/12 s</w:t>
      </w:r>
      <w:r w:rsidR="005A1591">
        <w:t xml:space="preserve">, </w:t>
      </w:r>
      <w:r>
        <w:t>d) 1/6 s</w:t>
      </w:r>
    </w:p>
    <w:p w:rsidR="003B4364" w:rsidRDefault="003B4364" w:rsidP="005A1591">
      <w:pPr>
        <w:pStyle w:val="Bezmezer"/>
      </w:pPr>
      <w:r>
        <w:rPr>
          <w:szCs w:val="56"/>
        </w:rPr>
        <w:tab/>
      </w:r>
      <w:r w:rsidRPr="00E83113">
        <w:t>5)</w:t>
      </w:r>
      <w:r>
        <w:t xml:space="preserve"> </w:t>
      </w:r>
      <w:r w:rsidRPr="00DC0990">
        <w:object w:dxaOrig="2140" w:dyaOrig="360">
          <v:shape id="_x0000_i1031" type="#_x0000_t75" style="width:107.3pt;height:18.35pt" o:ole="">
            <v:imagedata r:id="rId141" o:title=""/>
          </v:shape>
          <o:OLEObject Type="Embed" ProgID="Equation.3" ShapeID="_x0000_i1031" DrawAspect="Content" ObjectID="_1383332181" r:id="rId142"/>
        </w:object>
      </w:r>
      <w:r w:rsidR="005A1591">
        <w:t xml:space="preserve">, </w:t>
      </w:r>
      <w:r w:rsidR="005A1591" w:rsidRPr="00DC0990">
        <w:object w:dxaOrig="2360" w:dyaOrig="360">
          <v:shape id="_x0000_i1032" type="#_x0000_t75" style="width:118.2pt;height:18.35pt" o:ole="">
            <v:imagedata r:id="rId143" o:title=""/>
          </v:shape>
          <o:OLEObject Type="Embed" ProgID="Equation.3" ShapeID="_x0000_i1032" DrawAspect="Content" ObjectID="_1383332182" r:id="rId144"/>
        </w:object>
      </w:r>
    </w:p>
    <w:p w:rsidR="003B4364" w:rsidRDefault="003B4364" w:rsidP="005A1591">
      <w:pPr>
        <w:pStyle w:val="Bezmezer"/>
        <w:rPr>
          <w:vertAlign w:val="superscript"/>
        </w:rPr>
      </w:pPr>
      <w:r>
        <w:tab/>
        <w:t>6) 0,059 m, 0,25 m.s</w:t>
      </w:r>
      <w:r>
        <w:rPr>
          <w:vertAlign w:val="superscript"/>
        </w:rPr>
        <w:t>-1</w:t>
      </w:r>
      <w:r>
        <w:t>, 0,58 m.s</w:t>
      </w:r>
      <w:r>
        <w:rPr>
          <w:vertAlign w:val="superscript"/>
        </w:rPr>
        <w:t>-2</w:t>
      </w:r>
    </w:p>
    <w:p w:rsidR="003B4364" w:rsidRDefault="003B4364" w:rsidP="005A1591">
      <w:pPr>
        <w:pStyle w:val="Bezmezer"/>
      </w:pPr>
      <w:r>
        <w:tab/>
        <w:t>7) 0,2 m, 6 s, 1/4 π rad</w:t>
      </w:r>
    </w:p>
    <w:p w:rsidR="003B4364" w:rsidRDefault="003B4364" w:rsidP="005A1591">
      <w:pPr>
        <w:pStyle w:val="Bezmezer"/>
      </w:pPr>
      <w:r>
        <w:tab/>
        <w:t>8) 0,63 rad</w:t>
      </w:r>
    </w:p>
    <w:p w:rsidR="003B4364" w:rsidRDefault="003B4364" w:rsidP="005A1591">
      <w:pPr>
        <w:pStyle w:val="Bezmezer"/>
      </w:pPr>
      <w:r>
        <w:tab/>
        <w:t>9) 2,1 kg</w:t>
      </w:r>
    </w:p>
    <w:p w:rsidR="003B4364" w:rsidRDefault="003B4364" w:rsidP="005A1591">
      <w:pPr>
        <w:pStyle w:val="Bezmezer"/>
        <w:rPr>
          <w:vertAlign w:val="subscript"/>
        </w:rPr>
      </w:pPr>
      <w:r>
        <w:tab/>
        <w:t xml:space="preserve">10) </w:t>
      </w:r>
      <w:r w:rsidRPr="007502FB">
        <w:t>T</w:t>
      </w:r>
      <w:r>
        <w:rPr>
          <w:vertAlign w:val="subscript"/>
        </w:rPr>
        <w:t>2</w:t>
      </w:r>
      <w:r>
        <w:t xml:space="preserve"> = 0,87 T</w:t>
      </w:r>
      <w:r>
        <w:rPr>
          <w:vertAlign w:val="subscript"/>
        </w:rPr>
        <w:t>1</w:t>
      </w:r>
    </w:p>
    <w:p w:rsidR="003B4364" w:rsidRDefault="003B4364" w:rsidP="005A1591">
      <w:pPr>
        <w:pStyle w:val="Bezmezer"/>
      </w:pPr>
      <w:r>
        <w:rPr>
          <w:vertAlign w:val="subscript"/>
        </w:rPr>
        <w:tab/>
      </w:r>
      <w:r w:rsidR="00427608">
        <w:t>11)</w:t>
      </w:r>
      <w:r>
        <w:t xml:space="preserve"> 4x prodloužit</w:t>
      </w:r>
    </w:p>
    <w:p w:rsidR="003B4364" w:rsidRPr="007502FB" w:rsidRDefault="00427608" w:rsidP="005A1591">
      <w:pPr>
        <w:pStyle w:val="Bezmezer"/>
      </w:pPr>
      <w:r>
        <w:tab/>
        <w:t>12)</w:t>
      </w:r>
      <w:r w:rsidR="003B4364">
        <w:t xml:space="preserve"> 18 cm, 50 cm</w:t>
      </w:r>
    </w:p>
    <w:p w:rsidR="005A1591" w:rsidRDefault="005A1591" w:rsidP="00DC0515">
      <w:pPr>
        <w:pStyle w:val="Odstavecseseznamem"/>
      </w:pPr>
    </w:p>
    <w:p w:rsidR="00DC0515" w:rsidRDefault="00DC0515" w:rsidP="00DC0515">
      <w:pPr>
        <w:pStyle w:val="Odstavecseseznamem"/>
      </w:pPr>
      <w:r>
        <w:t xml:space="preserve">Mechanické </w:t>
      </w:r>
      <w:r w:rsidR="00F33C3D">
        <w:t>vlnění</w:t>
      </w:r>
    </w:p>
    <w:p w:rsidR="00DC0515" w:rsidRDefault="00DC0515" w:rsidP="00840771">
      <w:pPr>
        <w:pStyle w:val="Bezmezer"/>
        <w:numPr>
          <w:ilvl w:val="0"/>
          <w:numId w:val="47"/>
        </w:numPr>
        <w:ind w:left="426" w:hanging="426"/>
        <w:rPr>
          <w:b/>
        </w:rPr>
      </w:pPr>
      <w:r>
        <w:t>Urči rychlost vlnění v mosazné tyči, jestliže při frekvenci 2,5 kHz vzniká vlnění o vlnové délce 1,36 m.</w:t>
      </w:r>
    </w:p>
    <w:p w:rsidR="00F33C3D" w:rsidRDefault="00FD3D8E" w:rsidP="00840771">
      <w:pPr>
        <w:pStyle w:val="Bezmezer"/>
        <w:numPr>
          <w:ilvl w:val="0"/>
          <w:numId w:val="47"/>
        </w:numPr>
        <w:ind w:left="426" w:hanging="426"/>
        <w:rPr>
          <w:b/>
        </w:rPr>
      </w:pPr>
      <w:r w:rsidRPr="00FD3D8E">
        <w:rPr>
          <w:b/>
          <w:noProof/>
          <w:position w:val="-10"/>
        </w:rPr>
        <w:pict>
          <v:shape id="_x0000_s1114" type="#_x0000_t75" style="position:absolute;left:0;text-align:left;margin-left:23.55pt;margin-top:13.4pt;width:144.7pt;height:18.35pt;z-index:251765760" wrapcoords="448 2700 224 8100 336 17100 448 18000 21040 18000 21264 17100 21264 7200 21040 2700 448 2700">
            <v:imagedata r:id="rId145" o:title=""/>
            <w10:wrap type="tight"/>
          </v:shape>
          <o:OLEObject Type="Embed" ProgID="Equation.3" ShapeID="_x0000_s1114" DrawAspect="Content" ObjectID="_1383332229" r:id="rId146"/>
        </w:pict>
      </w:r>
      <w:r w:rsidR="005F4CB6">
        <w:t xml:space="preserve">Jaká je amplituda výchylky, perioda, frekvence, vlnová délka a rychlost vlny vyjádřené rovnicí </w:t>
      </w:r>
    </w:p>
    <w:p w:rsidR="005F4CB6" w:rsidRDefault="001777BE" w:rsidP="00840771">
      <w:pPr>
        <w:ind w:left="426" w:hanging="426"/>
        <w:rPr>
          <w:b w:val="0"/>
          <w:sz w:val="22"/>
        </w:rPr>
      </w:pPr>
      <w:r>
        <w:rPr>
          <w:b w:val="0"/>
          <w:sz w:val="22"/>
        </w:rPr>
        <w:t xml:space="preserve">  </w:t>
      </w:r>
    </w:p>
    <w:p w:rsidR="001777BE" w:rsidRPr="00860715" w:rsidRDefault="001777BE" w:rsidP="00840771">
      <w:pPr>
        <w:pStyle w:val="Bezmezer"/>
        <w:numPr>
          <w:ilvl w:val="0"/>
          <w:numId w:val="47"/>
        </w:numPr>
        <w:ind w:left="426" w:hanging="426"/>
        <w:rPr>
          <w:b/>
        </w:rPr>
      </w:pPr>
      <w:r>
        <w:t>Jakou rovnici má vlna, jejíž frekvence je 30 Hz a amplituda 2 cm, jestliže po</w:t>
      </w:r>
      <w:r w:rsidR="00860715">
        <w:t xml:space="preserve">stupuje v kladném směru </w:t>
      </w:r>
      <w:r>
        <w:t>osy x rychlostí 3 m.s</w:t>
      </w:r>
      <w:r>
        <w:rPr>
          <w:vertAlign w:val="superscript"/>
        </w:rPr>
        <w:t>-1</w:t>
      </w:r>
      <w:r>
        <w:t>?</w:t>
      </w:r>
    </w:p>
    <w:p w:rsidR="00860715" w:rsidRDefault="00860715" w:rsidP="00840771">
      <w:pPr>
        <w:pStyle w:val="Bezmezer"/>
        <w:ind w:left="426" w:hanging="426"/>
        <w:rPr>
          <w:b/>
        </w:rPr>
      </w:pPr>
    </w:p>
    <w:p w:rsidR="001777BE" w:rsidRPr="00427608" w:rsidRDefault="002831AA" w:rsidP="00840771">
      <w:pPr>
        <w:pStyle w:val="Bezmezer"/>
        <w:numPr>
          <w:ilvl w:val="0"/>
          <w:numId w:val="47"/>
        </w:numPr>
        <w:ind w:left="426" w:hanging="426"/>
        <w:rPr>
          <w:b/>
        </w:rPr>
      </w:pPr>
      <w:r>
        <w:t>Zdroj vlnění kmitá s frekvencí 0,4 Hz a s amplitudou 5 cm. V počátečním okamžiku má nulovou výchylku i počáteční fázi. Urči výchylku bodu vzdáleného 45 cm od zdroje v čase 12 s od počátečního okamžiku, jestliže vlnová délka vlnění je 6O cm. Napiš rovnici postupné vlny.</w:t>
      </w:r>
    </w:p>
    <w:p w:rsidR="00427608" w:rsidRDefault="00427608" w:rsidP="00427608">
      <w:pPr>
        <w:pStyle w:val="Odstavecseseznamem"/>
        <w:rPr>
          <w:b w:val="0"/>
        </w:rPr>
      </w:pPr>
    </w:p>
    <w:p w:rsidR="00427608" w:rsidRPr="00427608" w:rsidRDefault="00427608" w:rsidP="00427608">
      <w:pPr>
        <w:pStyle w:val="Bezmezer"/>
      </w:pPr>
      <w:r w:rsidRPr="00427608">
        <w:t>Výsledky</w:t>
      </w:r>
      <w:r>
        <w:t>:</w:t>
      </w:r>
    </w:p>
    <w:p w:rsidR="00427608" w:rsidRDefault="00427608" w:rsidP="00427608">
      <w:pPr>
        <w:pStyle w:val="Bezmezer"/>
        <w:tabs>
          <w:tab w:val="left" w:pos="709"/>
        </w:tabs>
      </w:pPr>
      <w:r>
        <w:tab/>
        <w:t>1) 3 400 m.s</w:t>
      </w:r>
      <w:r>
        <w:rPr>
          <w:vertAlign w:val="superscript"/>
        </w:rPr>
        <w:t>-1</w:t>
      </w:r>
    </w:p>
    <w:p w:rsidR="00427608" w:rsidRDefault="00FD3D8E" w:rsidP="00427608">
      <w:pPr>
        <w:pStyle w:val="Bezmezer"/>
        <w:tabs>
          <w:tab w:val="left" w:pos="709"/>
        </w:tabs>
      </w:pPr>
      <w:r>
        <w:rPr>
          <w:noProof/>
        </w:rPr>
        <w:pict>
          <v:shape id="_x0000_s1113" type="#_x0000_t75" style="position:absolute;margin-left:53.15pt;margin-top:12.7pt;width:151.1pt;height:16.85pt;z-index:251762688" wrapcoords="441 1878 220 7513 331 16904 441 17843 21159 17843 21380 15965 21380 6574 21159 1878 441 1878">
            <v:imagedata r:id="rId147" o:title=""/>
            <w10:wrap type="tight"/>
          </v:shape>
          <o:OLEObject Type="Embed" ProgID="Equation.3" ShapeID="_x0000_s1113" DrawAspect="Content" ObjectID="_1383332230" r:id="rId148"/>
        </w:pict>
      </w:r>
      <w:r w:rsidR="00427608">
        <w:tab/>
        <w:t>2) 4.10</w:t>
      </w:r>
      <w:r w:rsidR="00427608">
        <w:rPr>
          <w:vertAlign w:val="superscript"/>
        </w:rPr>
        <w:t>-2</w:t>
      </w:r>
      <w:r w:rsidR="00427608">
        <w:t>m, 1/8 s, 8 Hz, 0,2 m, 1,6 m.s</w:t>
      </w:r>
      <w:r w:rsidR="00427608">
        <w:rPr>
          <w:vertAlign w:val="superscript"/>
        </w:rPr>
        <w:t>-1</w:t>
      </w:r>
    </w:p>
    <w:p w:rsidR="00427608" w:rsidRDefault="00427608" w:rsidP="00427608">
      <w:pPr>
        <w:pStyle w:val="Bezmezer"/>
        <w:tabs>
          <w:tab w:val="left" w:pos="709"/>
        </w:tabs>
      </w:pPr>
      <w:r>
        <w:tab/>
        <w:t xml:space="preserve">3) </w:t>
      </w:r>
    </w:p>
    <w:p w:rsidR="00427608" w:rsidRDefault="00FD3D8E" w:rsidP="00427608">
      <w:pPr>
        <w:pStyle w:val="Bezmezer"/>
        <w:tabs>
          <w:tab w:val="left" w:pos="709"/>
        </w:tabs>
      </w:pPr>
      <w:r>
        <w:rPr>
          <w:noProof/>
        </w:rPr>
        <w:pict>
          <v:shape id="_x0000_s1112" type="#_x0000_t75" style="position:absolute;margin-left:92.9pt;margin-top:9.85pt;width:148.3pt;height:31.05pt;z-index:251760640" wrapcoords="11790 1350 1698 5400 189 6300 94 13950 3207 15750 11319 15750 11696 19350 11790 19350 20940 19350 21034 19350 21411 15750 21506 8100 21223 3600 20940 1350 11790 1350">
            <v:imagedata r:id="rId149" o:title=""/>
            <w10:wrap type="tight"/>
          </v:shape>
          <o:OLEObject Type="Embed" ProgID="Equation.3" ShapeID="_x0000_s1112" DrawAspect="Content" ObjectID="_1383332231" r:id="rId150"/>
        </w:pict>
      </w:r>
    </w:p>
    <w:p w:rsidR="00427608" w:rsidRDefault="00427608" w:rsidP="00427608">
      <w:pPr>
        <w:pStyle w:val="Bezmezer"/>
        <w:tabs>
          <w:tab w:val="left" w:pos="709"/>
        </w:tabs>
      </w:pPr>
      <w:r>
        <w:tab/>
        <w:t xml:space="preserve">4) </w:t>
      </w:r>
      <w:r w:rsidRPr="00427608">
        <w:t>1,55cm,</w:t>
      </w:r>
      <w:r w:rsidRPr="002831AA">
        <w:t xml:space="preserve"> </w:t>
      </w:r>
    </w:p>
    <w:p w:rsidR="00860715" w:rsidRPr="00B32BAD" w:rsidRDefault="00860715" w:rsidP="00B32BAD">
      <w:pPr>
        <w:pStyle w:val="Bezmezer"/>
      </w:pPr>
    </w:p>
    <w:p w:rsidR="00427608" w:rsidRDefault="00427608" w:rsidP="00860715">
      <w:pPr>
        <w:pStyle w:val="Bezmezer"/>
        <w:rPr>
          <w:b/>
        </w:rPr>
      </w:pPr>
    </w:p>
    <w:p w:rsidR="002831AA" w:rsidRDefault="002831AA" w:rsidP="001777BE">
      <w:pPr>
        <w:ind w:left="284" w:hanging="284"/>
        <w:rPr>
          <w:sz w:val="22"/>
        </w:rPr>
      </w:pPr>
      <w:r>
        <w:rPr>
          <w:sz w:val="22"/>
        </w:rPr>
        <w:t>Zvukové vlnění</w:t>
      </w:r>
      <w:r w:rsidRPr="002831AA">
        <w:rPr>
          <w:sz w:val="22"/>
        </w:rPr>
        <w:t xml:space="preserve"> </w:t>
      </w:r>
    </w:p>
    <w:p w:rsidR="003A69AB" w:rsidRPr="00860715" w:rsidRDefault="00AC429B" w:rsidP="00840771">
      <w:pPr>
        <w:pStyle w:val="Bezmezer"/>
        <w:numPr>
          <w:ilvl w:val="0"/>
          <w:numId w:val="49"/>
        </w:numPr>
        <w:ind w:left="426" w:hanging="426"/>
        <w:rPr>
          <w:b/>
        </w:rPr>
      </w:pPr>
      <w:r w:rsidRPr="00AC429B">
        <w:t>Ze zdroje zvuku se ve vodě šíří vlnění s periodou 2 ms a s vlnovou délkou 2,9 m. Jak velká je rychlost zvuku ve vodě?</w:t>
      </w:r>
    </w:p>
    <w:p w:rsidR="00860715" w:rsidRDefault="00860715" w:rsidP="00840771">
      <w:pPr>
        <w:pStyle w:val="Bezmezer"/>
        <w:ind w:left="426" w:hanging="426"/>
        <w:rPr>
          <w:b/>
        </w:rPr>
      </w:pPr>
    </w:p>
    <w:p w:rsidR="00AC429B" w:rsidRPr="00860715" w:rsidRDefault="00AC429B" w:rsidP="00840771">
      <w:pPr>
        <w:pStyle w:val="Bezmezer"/>
        <w:numPr>
          <w:ilvl w:val="0"/>
          <w:numId w:val="49"/>
        </w:numPr>
        <w:ind w:left="426" w:hanging="426"/>
        <w:rPr>
          <w:b/>
        </w:rPr>
      </w:pPr>
      <w:r>
        <w:t>Zvuk o frekvenci 200 Hz se šíří ve vodě rychlostí o velikosti 1 450 m.s</w:t>
      </w:r>
      <w:r>
        <w:rPr>
          <w:vertAlign w:val="superscript"/>
        </w:rPr>
        <w:t>-1</w:t>
      </w:r>
      <w:r>
        <w:t xml:space="preserve">. Urči vlnovou </w:t>
      </w:r>
      <w:r w:rsidR="00860715">
        <w:t xml:space="preserve">délku zvukových </w:t>
      </w:r>
      <w:r>
        <w:t>vln.</w:t>
      </w:r>
    </w:p>
    <w:p w:rsidR="00860715" w:rsidRDefault="00860715" w:rsidP="00840771">
      <w:pPr>
        <w:pStyle w:val="Bezmezer"/>
        <w:ind w:left="426" w:hanging="426"/>
        <w:rPr>
          <w:b/>
        </w:rPr>
      </w:pPr>
    </w:p>
    <w:p w:rsidR="00AC429B" w:rsidRPr="00427608" w:rsidRDefault="00AC429B" w:rsidP="00840771">
      <w:pPr>
        <w:pStyle w:val="Bezmezer"/>
        <w:numPr>
          <w:ilvl w:val="0"/>
          <w:numId w:val="49"/>
        </w:numPr>
        <w:ind w:left="426" w:hanging="426"/>
        <w:rPr>
          <w:b/>
        </w:rPr>
      </w:pPr>
      <w:r>
        <w:t xml:space="preserve">Uslyšíme zvuk, jehož vlnění je popsáno rovnicí </w:t>
      </w:r>
      <w:r w:rsidR="00EE44BE" w:rsidRPr="00AC429B">
        <w:rPr>
          <w:position w:val="-10"/>
        </w:rPr>
        <w:object w:dxaOrig="2720" w:dyaOrig="340">
          <v:shape id="_x0000_i1033" type="#_x0000_t75" style="width:135.85pt;height:17pt" o:ole="">
            <v:imagedata r:id="rId151" o:title=""/>
          </v:shape>
          <o:OLEObject Type="Embed" ProgID="Equation.3" ShapeID="_x0000_i1033" DrawAspect="Content" ObjectID="_1383332183" r:id="rId152"/>
        </w:object>
      </w:r>
      <w:r>
        <w:t xml:space="preserve">? </w:t>
      </w:r>
      <w:r w:rsidR="00EE44BE">
        <w:t>Vypočti jeho vlnovou délku a rychlost.</w:t>
      </w:r>
    </w:p>
    <w:p w:rsidR="00427608" w:rsidRDefault="00427608" w:rsidP="00840771">
      <w:pPr>
        <w:pStyle w:val="Bezmezer"/>
        <w:ind w:left="426" w:hanging="426"/>
      </w:pPr>
    </w:p>
    <w:p w:rsidR="00427608" w:rsidRPr="00AC429B" w:rsidRDefault="00427608" w:rsidP="00427608">
      <w:pPr>
        <w:pStyle w:val="Bezmezer"/>
        <w:rPr>
          <w:b/>
        </w:rPr>
      </w:pPr>
      <w:r>
        <w:t>Výsledky:</w:t>
      </w:r>
    </w:p>
    <w:p w:rsidR="00AC429B" w:rsidRDefault="00427608" w:rsidP="00427608">
      <w:pPr>
        <w:pStyle w:val="Bezmezer"/>
        <w:tabs>
          <w:tab w:val="left" w:pos="709"/>
        </w:tabs>
      </w:pPr>
      <w:r>
        <w:tab/>
      </w:r>
      <w:r w:rsidRPr="00427608">
        <w:t>1)</w:t>
      </w:r>
      <w:r>
        <w:t xml:space="preserve"> </w:t>
      </w:r>
      <w:r w:rsidR="00AC429B" w:rsidRPr="00AC429B">
        <w:t>1 450 m.s</w:t>
      </w:r>
      <w:r w:rsidR="00AC429B" w:rsidRPr="00AC429B">
        <w:rPr>
          <w:vertAlign w:val="superscript"/>
        </w:rPr>
        <w:t>-1</w:t>
      </w:r>
    </w:p>
    <w:p w:rsidR="00AC429B" w:rsidRDefault="00427608" w:rsidP="00427608">
      <w:pPr>
        <w:pStyle w:val="Bezmezer"/>
        <w:tabs>
          <w:tab w:val="left" w:pos="709"/>
        </w:tabs>
      </w:pPr>
      <w:r>
        <w:tab/>
        <w:t xml:space="preserve">2) </w:t>
      </w:r>
      <w:r w:rsidR="00AC429B" w:rsidRPr="00AC429B">
        <w:t>7,25 m</w:t>
      </w:r>
    </w:p>
    <w:p w:rsidR="002354CE" w:rsidRPr="00D84CBB" w:rsidRDefault="00427608" w:rsidP="005A1591">
      <w:pPr>
        <w:pStyle w:val="Bezmezer"/>
        <w:tabs>
          <w:tab w:val="left" w:pos="709"/>
        </w:tabs>
      </w:pPr>
      <w:r>
        <w:tab/>
        <w:t xml:space="preserve">3) </w:t>
      </w:r>
      <w:r w:rsidR="00EE44BE">
        <w:t xml:space="preserve">315 Hz leží v pásmu 16 Hz – 16 kHz </w:t>
      </w:r>
      <w:r w:rsidR="00EE44BE">
        <w:sym w:font="Wingdings" w:char="F0D8"/>
      </w:r>
      <w:r w:rsidR="00EE44BE">
        <w:t xml:space="preserve"> je slyšitelné, 1,05 m, 330 m.s</w:t>
      </w:r>
      <w:r w:rsidR="00EE44BE">
        <w:rPr>
          <w:vertAlign w:val="superscript"/>
        </w:rPr>
        <w:t>-1</w:t>
      </w:r>
    </w:p>
    <w:sectPr w:rsidR="002354CE" w:rsidRPr="00D84CBB" w:rsidSect="00D21DAA">
      <w:footerReference w:type="default" r:id="rId153"/>
      <w:headerReference w:type="first" r:id="rId154"/>
      <w:footerReference w:type="first" r:id="rId155"/>
      <w:pgSz w:w="12240" w:h="15840"/>
      <w:pgMar w:top="1276" w:right="1417" w:bottom="1417" w:left="1417" w:header="708" w:footer="708" w:gutter="0"/>
      <w:pgNumType w:start="95"/>
      <w:cols w:space="708"/>
      <w:noEndnote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4BB" w:rsidRDefault="008334BB" w:rsidP="005F4CB6">
      <w:pPr>
        <w:spacing w:after="0" w:line="240" w:lineRule="auto"/>
      </w:pPr>
      <w:r>
        <w:separator/>
      </w:r>
    </w:p>
  </w:endnote>
  <w:endnote w:type="continuationSeparator" w:id="0">
    <w:p w:rsidR="008334BB" w:rsidRDefault="008334BB" w:rsidP="005F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48584"/>
      <w:docPartObj>
        <w:docPartGallery w:val="Page Numbers (Bottom of Page)"/>
        <w:docPartUnique/>
      </w:docPartObj>
    </w:sdtPr>
    <w:sdtContent>
      <w:p w:rsidR="00B32BAD" w:rsidRDefault="00FD3D8E">
        <w:pPr>
          <w:pStyle w:val="Zpat"/>
          <w:jc w:val="right"/>
        </w:pPr>
        <w:fldSimple w:instr=" PAGE   \* MERGEFORMAT ">
          <w:r w:rsidR="00D21DAA">
            <w:rPr>
              <w:noProof/>
            </w:rPr>
            <w:t>112</w:t>
          </w:r>
        </w:fldSimple>
      </w:p>
    </w:sdtContent>
  </w:sdt>
  <w:p w:rsidR="00B32BAD" w:rsidRDefault="00B32BAD" w:rsidP="00B32BAD">
    <w:pPr>
      <w:pStyle w:val="Zpat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BAD" w:rsidRDefault="00B32BAD">
    <w:pPr>
      <w:pStyle w:val="Zpat"/>
      <w:jc w:val="right"/>
    </w:pPr>
  </w:p>
  <w:p w:rsidR="00B32BAD" w:rsidRDefault="00B32BA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4BB" w:rsidRDefault="008334BB" w:rsidP="005F4CB6">
      <w:pPr>
        <w:spacing w:after="0" w:line="240" w:lineRule="auto"/>
      </w:pPr>
      <w:r>
        <w:separator/>
      </w:r>
    </w:p>
  </w:footnote>
  <w:footnote w:type="continuationSeparator" w:id="0">
    <w:p w:rsidR="008334BB" w:rsidRDefault="008334BB" w:rsidP="005F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8B1" w:rsidRDefault="007728B1">
    <w:pPr>
      <w:pStyle w:val="Zhlav"/>
    </w:pPr>
    <w:r w:rsidRPr="007728B1">
      <w:rPr>
        <w:noProof/>
        <w:lang w:eastAsia="cs-CZ"/>
      </w:rPr>
      <w:drawing>
        <wp:inline distT="0" distB="0" distL="0" distR="0">
          <wp:extent cx="2301516" cy="398317"/>
          <wp:effectExtent l="19050" t="0" r="3534" b="0"/>
          <wp:docPr id="30" name="obrázek 1" descr="E:\projekt!!!!\logoProjektu%20%C5%99%C3%ADjen[1]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82" name="Picture 2" descr="E:\projekt!!!!\logoProjektu%20%C5%99%C3%ADjen[1]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516" cy="3983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A2E722"/>
    <w:lvl w:ilvl="0">
      <w:numFmt w:val="bullet"/>
      <w:lvlText w:val="*"/>
      <w:lvlJc w:val="left"/>
    </w:lvl>
  </w:abstractNum>
  <w:abstractNum w:abstractNumId="1">
    <w:nsid w:val="00CD585C"/>
    <w:multiLevelType w:val="hybridMultilevel"/>
    <w:tmpl w:val="EED27A34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8C0FF6"/>
    <w:multiLevelType w:val="hybridMultilevel"/>
    <w:tmpl w:val="D88AB2A4"/>
    <w:lvl w:ilvl="0" w:tplc="7EF28B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34DBB"/>
    <w:multiLevelType w:val="hybridMultilevel"/>
    <w:tmpl w:val="60D8A6DE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0F5486"/>
    <w:multiLevelType w:val="hybridMultilevel"/>
    <w:tmpl w:val="CFDA7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861652"/>
    <w:multiLevelType w:val="hybridMultilevel"/>
    <w:tmpl w:val="17F213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E2408A"/>
    <w:multiLevelType w:val="hybridMultilevel"/>
    <w:tmpl w:val="CC7409E0"/>
    <w:lvl w:ilvl="0" w:tplc="1834C9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2C1B16"/>
    <w:multiLevelType w:val="hybridMultilevel"/>
    <w:tmpl w:val="7EB44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407E74"/>
    <w:multiLevelType w:val="hybridMultilevel"/>
    <w:tmpl w:val="0A7441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A1DB0"/>
    <w:multiLevelType w:val="hybridMultilevel"/>
    <w:tmpl w:val="517A1D82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C365D7"/>
    <w:multiLevelType w:val="hybridMultilevel"/>
    <w:tmpl w:val="02AAA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FC3C19"/>
    <w:multiLevelType w:val="hybridMultilevel"/>
    <w:tmpl w:val="1216434E"/>
    <w:lvl w:ilvl="0" w:tplc="571C4FD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5C1C95"/>
    <w:multiLevelType w:val="hybridMultilevel"/>
    <w:tmpl w:val="9E165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3F62AA"/>
    <w:multiLevelType w:val="hybridMultilevel"/>
    <w:tmpl w:val="5E9054D2"/>
    <w:lvl w:ilvl="0" w:tplc="01B24BC4">
      <w:numFmt w:val="bullet"/>
      <w:lvlText w:val=""/>
      <w:lvlJc w:val="left"/>
      <w:pPr>
        <w:ind w:left="761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4">
    <w:nsid w:val="1C4D7DF9"/>
    <w:multiLevelType w:val="hybridMultilevel"/>
    <w:tmpl w:val="2A10E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6E103B"/>
    <w:multiLevelType w:val="hybridMultilevel"/>
    <w:tmpl w:val="B0820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E43DA2"/>
    <w:multiLevelType w:val="hybridMultilevel"/>
    <w:tmpl w:val="D0A032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2B22C3"/>
    <w:multiLevelType w:val="hybridMultilevel"/>
    <w:tmpl w:val="785AB59E"/>
    <w:lvl w:ilvl="0" w:tplc="14EADBA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BB5ABC"/>
    <w:multiLevelType w:val="hybridMultilevel"/>
    <w:tmpl w:val="D0AA98B2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86085"/>
    <w:multiLevelType w:val="hybridMultilevel"/>
    <w:tmpl w:val="7B8896EE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651192"/>
    <w:multiLevelType w:val="hybridMultilevel"/>
    <w:tmpl w:val="54BE9310"/>
    <w:lvl w:ilvl="0" w:tplc="571C4FD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97EDD"/>
    <w:multiLevelType w:val="hybridMultilevel"/>
    <w:tmpl w:val="05F6F7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8F4E3E"/>
    <w:multiLevelType w:val="hybridMultilevel"/>
    <w:tmpl w:val="25DEF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D6EAF"/>
    <w:multiLevelType w:val="hybridMultilevel"/>
    <w:tmpl w:val="1ADCBBC8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C3A2B"/>
    <w:multiLevelType w:val="hybridMultilevel"/>
    <w:tmpl w:val="2B8033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6619C1"/>
    <w:multiLevelType w:val="hybridMultilevel"/>
    <w:tmpl w:val="8C6439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D9472D"/>
    <w:multiLevelType w:val="hybridMultilevel"/>
    <w:tmpl w:val="0F9E6EEA"/>
    <w:lvl w:ilvl="0" w:tplc="DEE0BE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5C26183"/>
    <w:multiLevelType w:val="hybridMultilevel"/>
    <w:tmpl w:val="FA1CB562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DD4949"/>
    <w:multiLevelType w:val="hybridMultilevel"/>
    <w:tmpl w:val="8FB6C588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380024"/>
    <w:multiLevelType w:val="hybridMultilevel"/>
    <w:tmpl w:val="8838633C"/>
    <w:lvl w:ilvl="0" w:tplc="0405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0">
    <w:nsid w:val="5207295B"/>
    <w:multiLevelType w:val="hybridMultilevel"/>
    <w:tmpl w:val="9A38BD8A"/>
    <w:lvl w:ilvl="0" w:tplc="571C4FD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62286B"/>
    <w:multiLevelType w:val="hybridMultilevel"/>
    <w:tmpl w:val="40A68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ED3B22"/>
    <w:multiLevelType w:val="hybridMultilevel"/>
    <w:tmpl w:val="28FCD694"/>
    <w:lvl w:ilvl="0" w:tplc="D254813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  <w:lvl w:ilvl="1" w:tplc="45ECBC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55D92"/>
    <w:multiLevelType w:val="hybridMultilevel"/>
    <w:tmpl w:val="491AB6B4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C153E4"/>
    <w:multiLevelType w:val="hybridMultilevel"/>
    <w:tmpl w:val="3A96E8A8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B41159"/>
    <w:multiLevelType w:val="hybridMultilevel"/>
    <w:tmpl w:val="3CCCE9F2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B8705B"/>
    <w:multiLevelType w:val="hybridMultilevel"/>
    <w:tmpl w:val="A0FEAA04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67144D"/>
    <w:multiLevelType w:val="hybridMultilevel"/>
    <w:tmpl w:val="F4A4EB24"/>
    <w:lvl w:ilvl="0" w:tplc="18D8862C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2C3970"/>
    <w:multiLevelType w:val="hybridMultilevel"/>
    <w:tmpl w:val="D9DA05F6"/>
    <w:lvl w:ilvl="0" w:tplc="4CF25608"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9">
    <w:nsid w:val="6FCD6599"/>
    <w:multiLevelType w:val="hybridMultilevel"/>
    <w:tmpl w:val="D9FE8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971023"/>
    <w:multiLevelType w:val="hybridMultilevel"/>
    <w:tmpl w:val="9AB826BE"/>
    <w:lvl w:ilvl="0" w:tplc="D254813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C57D06"/>
    <w:multiLevelType w:val="hybridMultilevel"/>
    <w:tmpl w:val="494A1D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3258D8"/>
    <w:multiLevelType w:val="hybridMultilevel"/>
    <w:tmpl w:val="41827EE6"/>
    <w:lvl w:ilvl="0" w:tplc="D254813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1A2552"/>
    <w:multiLevelType w:val="hybridMultilevel"/>
    <w:tmpl w:val="F77E35CA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0B3FDA"/>
    <w:multiLevelType w:val="hybridMultilevel"/>
    <w:tmpl w:val="8A704B72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44494D"/>
    <w:multiLevelType w:val="hybridMultilevel"/>
    <w:tmpl w:val="E028022A"/>
    <w:lvl w:ilvl="0" w:tplc="01B24BC4"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3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56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2"/>
        </w:rPr>
      </w:lvl>
    </w:lvlOverride>
  </w:num>
  <w:num w:numId="6">
    <w:abstractNumId w:val="15"/>
  </w:num>
  <w:num w:numId="7">
    <w:abstractNumId w:val="27"/>
  </w:num>
  <w:num w:numId="8">
    <w:abstractNumId w:val="45"/>
  </w:num>
  <w:num w:numId="9">
    <w:abstractNumId w:val="33"/>
  </w:num>
  <w:num w:numId="10">
    <w:abstractNumId w:val="7"/>
  </w:num>
  <w:num w:numId="11">
    <w:abstractNumId w:val="25"/>
  </w:num>
  <w:num w:numId="12">
    <w:abstractNumId w:val="16"/>
  </w:num>
  <w:num w:numId="13">
    <w:abstractNumId w:val="10"/>
  </w:num>
  <w:num w:numId="14">
    <w:abstractNumId w:val="38"/>
  </w:num>
  <w:num w:numId="15">
    <w:abstractNumId w:val="22"/>
  </w:num>
  <w:num w:numId="16">
    <w:abstractNumId w:val="35"/>
  </w:num>
  <w:num w:numId="17">
    <w:abstractNumId w:val="21"/>
  </w:num>
  <w:num w:numId="18">
    <w:abstractNumId w:val="8"/>
  </w:num>
  <w:num w:numId="19">
    <w:abstractNumId w:val="31"/>
  </w:num>
  <w:num w:numId="20">
    <w:abstractNumId w:val="41"/>
  </w:num>
  <w:num w:numId="21">
    <w:abstractNumId w:val="14"/>
  </w:num>
  <w:num w:numId="22">
    <w:abstractNumId w:val="13"/>
  </w:num>
  <w:num w:numId="23">
    <w:abstractNumId w:val="29"/>
  </w:num>
  <w:num w:numId="24">
    <w:abstractNumId w:val="18"/>
  </w:num>
  <w:num w:numId="25">
    <w:abstractNumId w:val="9"/>
  </w:num>
  <w:num w:numId="26">
    <w:abstractNumId w:val="4"/>
  </w:num>
  <w:num w:numId="27">
    <w:abstractNumId w:val="12"/>
  </w:num>
  <w:num w:numId="28">
    <w:abstractNumId w:val="43"/>
  </w:num>
  <w:num w:numId="29">
    <w:abstractNumId w:val="44"/>
  </w:num>
  <w:num w:numId="30">
    <w:abstractNumId w:val="28"/>
  </w:num>
  <w:num w:numId="31">
    <w:abstractNumId w:val="24"/>
  </w:num>
  <w:num w:numId="32">
    <w:abstractNumId w:val="23"/>
  </w:num>
  <w:num w:numId="33">
    <w:abstractNumId w:val="39"/>
  </w:num>
  <w:num w:numId="34">
    <w:abstractNumId w:val="5"/>
  </w:num>
  <w:num w:numId="35">
    <w:abstractNumId w:val="3"/>
  </w:num>
  <w:num w:numId="36">
    <w:abstractNumId w:val="1"/>
  </w:num>
  <w:num w:numId="37">
    <w:abstractNumId w:val="34"/>
  </w:num>
  <w:num w:numId="38">
    <w:abstractNumId w:val="36"/>
  </w:num>
  <w:num w:numId="39">
    <w:abstractNumId w:val="32"/>
  </w:num>
  <w:num w:numId="40">
    <w:abstractNumId w:val="26"/>
  </w:num>
  <w:num w:numId="41">
    <w:abstractNumId w:val="19"/>
  </w:num>
  <w:num w:numId="42">
    <w:abstractNumId w:val="17"/>
  </w:num>
  <w:num w:numId="43">
    <w:abstractNumId w:val="6"/>
  </w:num>
  <w:num w:numId="44">
    <w:abstractNumId w:val="42"/>
  </w:num>
  <w:num w:numId="45">
    <w:abstractNumId w:val="37"/>
  </w:num>
  <w:num w:numId="46">
    <w:abstractNumId w:val="40"/>
  </w:num>
  <w:num w:numId="47">
    <w:abstractNumId w:val="11"/>
  </w:num>
  <w:num w:numId="48">
    <w:abstractNumId w:val="30"/>
  </w:num>
  <w:num w:numId="49">
    <w:abstractNumId w:val="20"/>
  </w:num>
  <w:num w:numId="5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CBB"/>
    <w:rsid w:val="00030B81"/>
    <w:rsid w:val="000976D7"/>
    <w:rsid w:val="000A2FBB"/>
    <w:rsid w:val="00107383"/>
    <w:rsid w:val="001777BE"/>
    <w:rsid w:val="001A514A"/>
    <w:rsid w:val="001B64C7"/>
    <w:rsid w:val="00216531"/>
    <w:rsid w:val="002354CE"/>
    <w:rsid w:val="00265365"/>
    <w:rsid w:val="002831AA"/>
    <w:rsid w:val="00286B0E"/>
    <w:rsid w:val="00297FD9"/>
    <w:rsid w:val="002A46D2"/>
    <w:rsid w:val="002F7238"/>
    <w:rsid w:val="003718BF"/>
    <w:rsid w:val="003A69AB"/>
    <w:rsid w:val="003B2F25"/>
    <w:rsid w:val="003B4364"/>
    <w:rsid w:val="00401BF9"/>
    <w:rsid w:val="00427608"/>
    <w:rsid w:val="0043671B"/>
    <w:rsid w:val="00451FC3"/>
    <w:rsid w:val="00453A67"/>
    <w:rsid w:val="004D179D"/>
    <w:rsid w:val="00513D99"/>
    <w:rsid w:val="00542ED3"/>
    <w:rsid w:val="00543343"/>
    <w:rsid w:val="00573CA0"/>
    <w:rsid w:val="005756B3"/>
    <w:rsid w:val="005A1591"/>
    <w:rsid w:val="005F4CB6"/>
    <w:rsid w:val="006B3461"/>
    <w:rsid w:val="006B3D0F"/>
    <w:rsid w:val="007472A6"/>
    <w:rsid w:val="007502FB"/>
    <w:rsid w:val="007728B1"/>
    <w:rsid w:val="00783F6D"/>
    <w:rsid w:val="00797C4B"/>
    <w:rsid w:val="007E593B"/>
    <w:rsid w:val="008334BB"/>
    <w:rsid w:val="00840771"/>
    <w:rsid w:val="00860715"/>
    <w:rsid w:val="009529DD"/>
    <w:rsid w:val="00997190"/>
    <w:rsid w:val="00A2759F"/>
    <w:rsid w:val="00A46AEC"/>
    <w:rsid w:val="00A61093"/>
    <w:rsid w:val="00A650E3"/>
    <w:rsid w:val="00AC429B"/>
    <w:rsid w:val="00B316E3"/>
    <w:rsid w:val="00B32BAD"/>
    <w:rsid w:val="00B835E2"/>
    <w:rsid w:val="00BA3B73"/>
    <w:rsid w:val="00BB4E31"/>
    <w:rsid w:val="00CA7D46"/>
    <w:rsid w:val="00D21DAA"/>
    <w:rsid w:val="00D84CBB"/>
    <w:rsid w:val="00DB7C03"/>
    <w:rsid w:val="00DC0515"/>
    <w:rsid w:val="00DC0990"/>
    <w:rsid w:val="00DC1A12"/>
    <w:rsid w:val="00E83113"/>
    <w:rsid w:val="00E96000"/>
    <w:rsid w:val="00EE44BE"/>
    <w:rsid w:val="00F3060B"/>
    <w:rsid w:val="00F33C3D"/>
    <w:rsid w:val="00F70ABA"/>
    <w:rsid w:val="00FC5715"/>
    <w:rsid w:val="00FD3D8E"/>
    <w:rsid w:val="00FF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adpisy"/>
    <w:qFormat/>
    <w:rsid w:val="00D84CBB"/>
    <w:rPr>
      <w:b/>
      <w:sz w:val="28"/>
    </w:rPr>
  </w:style>
  <w:style w:type="paragraph" w:styleId="Nadpis1">
    <w:name w:val="heading 1"/>
    <w:basedOn w:val="Normln"/>
    <w:next w:val="Normln"/>
    <w:link w:val="Nadpis1Char"/>
    <w:uiPriority w:val="9"/>
    <w:rsid w:val="00D84C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Podnadpisy"/>
    <w:basedOn w:val="Normln"/>
    <w:next w:val="Normln"/>
    <w:uiPriority w:val="34"/>
    <w:qFormat/>
    <w:rsid w:val="00783F6D"/>
    <w:pPr>
      <w:spacing w:line="240" w:lineRule="auto"/>
      <w:contextualSpacing/>
    </w:pPr>
    <w:rPr>
      <w:sz w:val="22"/>
    </w:rPr>
  </w:style>
  <w:style w:type="paragraph" w:styleId="Bezmezer">
    <w:name w:val="No Spacing"/>
    <w:aliases w:val="text"/>
    <w:uiPriority w:val="1"/>
    <w:qFormat/>
    <w:rsid w:val="00783F6D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D84CBB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F6D"/>
    <w:rPr>
      <w:rFonts w:ascii="Tahoma" w:hAnsi="Tahoma" w:cs="Tahoma"/>
      <w:b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F4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F4CB6"/>
    <w:rPr>
      <w:b/>
      <w:sz w:val="28"/>
    </w:rPr>
  </w:style>
  <w:style w:type="paragraph" w:styleId="Zpat">
    <w:name w:val="footer"/>
    <w:basedOn w:val="Normln"/>
    <w:link w:val="ZpatChar"/>
    <w:uiPriority w:val="99"/>
    <w:unhideWhenUsed/>
    <w:rsid w:val="005F4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4CB6"/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9.wmf"/><Relationship Id="rId21" Type="http://schemas.openxmlformats.org/officeDocument/2006/relationships/image" Target="media/image9.wmf"/><Relationship Id="rId42" Type="http://schemas.openxmlformats.org/officeDocument/2006/relationships/image" Target="media/image24.jpeg"/><Relationship Id="rId47" Type="http://schemas.openxmlformats.org/officeDocument/2006/relationships/image" Target="media/image27.wmf"/><Relationship Id="rId63" Type="http://schemas.openxmlformats.org/officeDocument/2006/relationships/image" Target="media/image35.jpeg"/><Relationship Id="rId68" Type="http://schemas.openxmlformats.org/officeDocument/2006/relationships/image" Target="media/image39.wmf"/><Relationship Id="rId84" Type="http://schemas.openxmlformats.org/officeDocument/2006/relationships/image" Target="media/image47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66.wmf"/><Relationship Id="rId133" Type="http://schemas.openxmlformats.org/officeDocument/2006/relationships/oleObject" Target="embeddings/oleObject48.bin"/><Relationship Id="rId138" Type="http://schemas.openxmlformats.org/officeDocument/2006/relationships/oleObject" Target="embeddings/oleObject50.bin"/><Relationship Id="rId154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38.bin"/><Relationship Id="rId11" Type="http://schemas.openxmlformats.org/officeDocument/2006/relationships/oleObject" Target="embeddings/oleObject1.bin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53" Type="http://schemas.openxmlformats.org/officeDocument/2006/relationships/image" Target="media/image30.wmf"/><Relationship Id="rId58" Type="http://schemas.openxmlformats.org/officeDocument/2006/relationships/oleObject" Target="embeddings/oleObject19.bin"/><Relationship Id="rId74" Type="http://schemas.openxmlformats.org/officeDocument/2006/relationships/image" Target="media/image42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9.wmf"/><Relationship Id="rId123" Type="http://schemas.openxmlformats.org/officeDocument/2006/relationships/image" Target="media/image72.wmf"/><Relationship Id="rId128" Type="http://schemas.openxmlformats.org/officeDocument/2006/relationships/oleObject" Target="embeddings/oleObject47.bin"/><Relationship Id="rId144" Type="http://schemas.openxmlformats.org/officeDocument/2006/relationships/oleObject" Target="embeddings/oleObject53.bin"/><Relationship Id="rId149" Type="http://schemas.openxmlformats.org/officeDocument/2006/relationships/image" Target="media/image87.wmf"/><Relationship Id="rId5" Type="http://schemas.openxmlformats.org/officeDocument/2006/relationships/webSettings" Target="webSettings.xml"/><Relationship Id="rId90" Type="http://schemas.openxmlformats.org/officeDocument/2006/relationships/image" Target="media/image50.wmf"/><Relationship Id="rId95" Type="http://schemas.openxmlformats.org/officeDocument/2006/relationships/image" Target="media/image53.wmf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4.bin"/><Relationship Id="rId64" Type="http://schemas.openxmlformats.org/officeDocument/2006/relationships/image" Target="media/image36.jpeg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0.bin"/><Relationship Id="rId118" Type="http://schemas.openxmlformats.org/officeDocument/2006/relationships/oleObject" Target="embeddings/oleObject42.bin"/><Relationship Id="rId134" Type="http://schemas.openxmlformats.org/officeDocument/2006/relationships/image" Target="media/image79.jpeg"/><Relationship Id="rId139" Type="http://schemas.openxmlformats.org/officeDocument/2006/relationships/image" Target="media/image82.wmf"/><Relationship Id="rId80" Type="http://schemas.openxmlformats.org/officeDocument/2006/relationships/image" Target="media/image45.wmf"/><Relationship Id="rId85" Type="http://schemas.openxmlformats.org/officeDocument/2006/relationships/oleObject" Target="embeddings/oleObject31.bin"/><Relationship Id="rId150" Type="http://schemas.openxmlformats.org/officeDocument/2006/relationships/oleObject" Target="embeddings/oleObject56.bin"/><Relationship Id="rId155" Type="http://schemas.openxmlformats.org/officeDocument/2006/relationships/footer" Target="footer2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image" Target="media/image17.wmf"/><Relationship Id="rId38" Type="http://schemas.openxmlformats.org/officeDocument/2006/relationships/image" Target="media/image20.jpeg"/><Relationship Id="rId59" Type="http://schemas.openxmlformats.org/officeDocument/2006/relationships/image" Target="media/image33.wmf"/><Relationship Id="rId103" Type="http://schemas.openxmlformats.org/officeDocument/2006/relationships/oleObject" Target="embeddings/oleObject37.bin"/><Relationship Id="rId108" Type="http://schemas.openxmlformats.org/officeDocument/2006/relationships/image" Target="media/image63.wmf"/><Relationship Id="rId124" Type="http://schemas.openxmlformats.org/officeDocument/2006/relationships/oleObject" Target="embeddings/oleObject45.bin"/><Relationship Id="rId129" Type="http://schemas.openxmlformats.org/officeDocument/2006/relationships/image" Target="media/image75.png"/><Relationship Id="rId20" Type="http://schemas.openxmlformats.org/officeDocument/2006/relationships/image" Target="media/image8.png"/><Relationship Id="rId41" Type="http://schemas.openxmlformats.org/officeDocument/2006/relationships/image" Target="media/image23.jpeg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image" Target="media/image40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9.wmf"/><Relationship Id="rId91" Type="http://schemas.openxmlformats.org/officeDocument/2006/relationships/oleObject" Target="embeddings/oleObject34.bin"/><Relationship Id="rId96" Type="http://schemas.openxmlformats.org/officeDocument/2006/relationships/oleObject" Target="embeddings/oleObject36.bin"/><Relationship Id="rId111" Type="http://schemas.openxmlformats.org/officeDocument/2006/relationships/image" Target="media/image65.jpeg"/><Relationship Id="rId132" Type="http://schemas.openxmlformats.org/officeDocument/2006/relationships/image" Target="media/image78.wmf"/><Relationship Id="rId140" Type="http://schemas.openxmlformats.org/officeDocument/2006/relationships/oleObject" Target="embeddings/oleObject51.bin"/><Relationship Id="rId145" Type="http://schemas.openxmlformats.org/officeDocument/2006/relationships/image" Target="media/image85.wmf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oleObject" Target="embeddings/oleObject11.bin"/><Relationship Id="rId49" Type="http://schemas.openxmlformats.org/officeDocument/2006/relationships/image" Target="media/image28.wmf"/><Relationship Id="rId57" Type="http://schemas.openxmlformats.org/officeDocument/2006/relationships/image" Target="media/image32.wmf"/><Relationship Id="rId106" Type="http://schemas.openxmlformats.org/officeDocument/2006/relationships/image" Target="media/image62.wmf"/><Relationship Id="rId114" Type="http://schemas.openxmlformats.org/officeDocument/2006/relationships/image" Target="media/image67.wmf"/><Relationship Id="rId119" Type="http://schemas.openxmlformats.org/officeDocument/2006/relationships/image" Target="media/image70.wmf"/><Relationship Id="rId127" Type="http://schemas.openxmlformats.org/officeDocument/2006/relationships/image" Target="media/image74.wmf"/><Relationship Id="rId10" Type="http://schemas.openxmlformats.org/officeDocument/2006/relationships/image" Target="media/image3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7.jpeg"/><Relationship Id="rId73" Type="http://schemas.openxmlformats.org/officeDocument/2006/relationships/oleObject" Target="embeddings/oleObject25.bin"/><Relationship Id="rId78" Type="http://schemas.openxmlformats.org/officeDocument/2006/relationships/image" Target="media/image44.wmf"/><Relationship Id="rId81" Type="http://schemas.openxmlformats.org/officeDocument/2006/relationships/oleObject" Target="embeddings/oleObject29.bin"/><Relationship Id="rId86" Type="http://schemas.openxmlformats.org/officeDocument/2006/relationships/image" Target="media/image48.wmf"/><Relationship Id="rId94" Type="http://schemas.openxmlformats.org/officeDocument/2006/relationships/image" Target="media/image52.jpe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122" Type="http://schemas.openxmlformats.org/officeDocument/2006/relationships/oleObject" Target="embeddings/oleObject44.bin"/><Relationship Id="rId130" Type="http://schemas.openxmlformats.org/officeDocument/2006/relationships/image" Target="media/image76.jpeg"/><Relationship Id="rId135" Type="http://schemas.openxmlformats.org/officeDocument/2006/relationships/image" Target="media/image80.wmf"/><Relationship Id="rId143" Type="http://schemas.openxmlformats.org/officeDocument/2006/relationships/image" Target="media/image84.wmf"/><Relationship Id="rId148" Type="http://schemas.openxmlformats.org/officeDocument/2006/relationships/oleObject" Target="embeddings/oleObject55.bin"/><Relationship Id="rId151" Type="http://schemas.openxmlformats.org/officeDocument/2006/relationships/image" Target="media/image88.wmf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image" Target="media/image21.jpeg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1.wmf"/><Relationship Id="rId76" Type="http://schemas.openxmlformats.org/officeDocument/2006/relationships/image" Target="media/image43.wmf"/><Relationship Id="rId97" Type="http://schemas.openxmlformats.org/officeDocument/2006/relationships/image" Target="media/image54.jpeg"/><Relationship Id="rId104" Type="http://schemas.openxmlformats.org/officeDocument/2006/relationships/image" Target="media/image60.jpeg"/><Relationship Id="rId120" Type="http://schemas.openxmlformats.org/officeDocument/2006/relationships/oleObject" Target="embeddings/oleObject43.bin"/><Relationship Id="rId125" Type="http://schemas.openxmlformats.org/officeDocument/2006/relationships/image" Target="media/image73.wmf"/><Relationship Id="rId141" Type="http://schemas.openxmlformats.org/officeDocument/2006/relationships/image" Target="media/image83.wmf"/><Relationship Id="rId146" Type="http://schemas.openxmlformats.org/officeDocument/2006/relationships/oleObject" Target="embeddings/oleObject54.bin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51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6.bin"/><Relationship Id="rId40" Type="http://schemas.openxmlformats.org/officeDocument/2006/relationships/image" Target="media/image22.jpeg"/><Relationship Id="rId45" Type="http://schemas.openxmlformats.org/officeDocument/2006/relationships/image" Target="media/image26.wmf"/><Relationship Id="rId66" Type="http://schemas.openxmlformats.org/officeDocument/2006/relationships/image" Target="media/image38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64.jpeg"/><Relationship Id="rId115" Type="http://schemas.openxmlformats.org/officeDocument/2006/relationships/oleObject" Target="embeddings/oleObject41.bin"/><Relationship Id="rId131" Type="http://schemas.openxmlformats.org/officeDocument/2006/relationships/image" Target="media/image77.jpeg"/><Relationship Id="rId136" Type="http://schemas.openxmlformats.org/officeDocument/2006/relationships/oleObject" Target="embeddings/oleObject49.bin"/><Relationship Id="rId157" Type="http://schemas.openxmlformats.org/officeDocument/2006/relationships/theme" Target="theme/theme1.xml"/><Relationship Id="rId61" Type="http://schemas.openxmlformats.org/officeDocument/2006/relationships/image" Target="media/image34.wmf"/><Relationship Id="rId82" Type="http://schemas.openxmlformats.org/officeDocument/2006/relationships/image" Target="media/image46.wmf"/><Relationship Id="rId152" Type="http://schemas.openxmlformats.org/officeDocument/2006/relationships/oleObject" Target="embeddings/oleObject57.bin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56" Type="http://schemas.openxmlformats.org/officeDocument/2006/relationships/oleObject" Target="embeddings/oleObject18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57.jpeg"/><Relationship Id="rId105" Type="http://schemas.openxmlformats.org/officeDocument/2006/relationships/image" Target="media/image61.wmf"/><Relationship Id="rId126" Type="http://schemas.openxmlformats.org/officeDocument/2006/relationships/oleObject" Target="embeddings/oleObject46.bin"/><Relationship Id="rId147" Type="http://schemas.openxmlformats.org/officeDocument/2006/relationships/image" Target="media/image86.wmf"/><Relationship Id="rId8" Type="http://schemas.openxmlformats.org/officeDocument/2006/relationships/image" Target="media/image1.jpeg"/><Relationship Id="rId51" Type="http://schemas.openxmlformats.org/officeDocument/2006/relationships/image" Target="media/image29.wmf"/><Relationship Id="rId72" Type="http://schemas.openxmlformats.org/officeDocument/2006/relationships/image" Target="media/image41.wmf"/><Relationship Id="rId93" Type="http://schemas.openxmlformats.org/officeDocument/2006/relationships/oleObject" Target="embeddings/oleObject35.bin"/><Relationship Id="rId98" Type="http://schemas.openxmlformats.org/officeDocument/2006/relationships/image" Target="media/image55.jpeg"/><Relationship Id="rId121" Type="http://schemas.openxmlformats.org/officeDocument/2006/relationships/image" Target="media/image71.wmf"/><Relationship Id="rId142" Type="http://schemas.openxmlformats.org/officeDocument/2006/relationships/oleObject" Target="embeddings/oleObject52.bin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2.bin"/><Relationship Id="rId116" Type="http://schemas.openxmlformats.org/officeDocument/2006/relationships/image" Target="media/image68.png"/><Relationship Id="rId137" Type="http://schemas.openxmlformats.org/officeDocument/2006/relationships/image" Target="media/image8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7BA14-42C6-4798-8AA3-BC129F03C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2390</Words>
  <Characters>14106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OATGM Kostelec</Company>
  <LinksUpToDate>false</LinksUpToDate>
  <CharactersWithSpaces>16464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Hlaváčková</dc:creator>
  <cp:lastModifiedBy>Petra</cp:lastModifiedBy>
  <cp:revision>2</cp:revision>
  <dcterms:created xsi:type="dcterms:W3CDTF">2011-11-20T21:08:00Z</dcterms:created>
  <dcterms:modified xsi:type="dcterms:W3CDTF">2011-11-20T21:08:00Z</dcterms:modified>
</cp:coreProperties>
</file>