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A2" w:rsidRPr="002364A2" w:rsidRDefault="002364A2" w:rsidP="002364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96"/>
          <w:szCs w:val="96"/>
        </w:rPr>
      </w:pPr>
      <w:r w:rsidRPr="002364A2">
        <w:rPr>
          <w:rFonts w:cstheme="minorHAnsi"/>
          <w:bCs/>
          <w:shadow/>
          <w:sz w:val="96"/>
          <w:szCs w:val="96"/>
        </w:rPr>
        <w:t>Paprsková optika</w:t>
      </w:r>
    </w:p>
    <w:p w:rsidR="002364A2" w:rsidRDefault="002364A2" w:rsidP="002364A2">
      <w:pPr>
        <w:autoSpaceDE w:val="0"/>
        <w:autoSpaceDN w:val="0"/>
        <w:adjustRightInd w:val="0"/>
        <w:spacing w:after="0" w:line="240" w:lineRule="auto"/>
        <w:ind w:left="284" w:hanging="540"/>
        <w:jc w:val="center"/>
        <w:rPr>
          <w:rFonts w:ascii="Arial" w:hAnsi="Arial" w:cs="Arial"/>
          <w:sz w:val="56"/>
          <w:szCs w:val="56"/>
        </w:rPr>
      </w:pPr>
    </w:p>
    <w:p w:rsidR="002364A2" w:rsidRPr="002364A2" w:rsidRDefault="002364A2" w:rsidP="002364A2">
      <w:pPr>
        <w:spacing w:after="0"/>
        <w:jc w:val="center"/>
        <w:rPr>
          <w:i/>
        </w:rPr>
      </w:pPr>
      <w:r w:rsidRPr="002364A2">
        <w:rPr>
          <w:i/>
        </w:rPr>
        <w:t>Světlo jako elektromagnetické vlnění</w:t>
      </w:r>
    </w:p>
    <w:p w:rsidR="002364A2" w:rsidRPr="002364A2" w:rsidRDefault="002364A2" w:rsidP="002364A2">
      <w:pPr>
        <w:spacing w:after="0"/>
        <w:jc w:val="center"/>
        <w:rPr>
          <w:i/>
        </w:rPr>
      </w:pPr>
      <w:r w:rsidRPr="002364A2">
        <w:rPr>
          <w:i/>
        </w:rPr>
        <w:t>Šíření světla, Odraz a lom světla</w:t>
      </w:r>
    </w:p>
    <w:p w:rsidR="002364A2" w:rsidRPr="002364A2" w:rsidRDefault="002364A2" w:rsidP="002364A2">
      <w:pPr>
        <w:spacing w:after="0"/>
        <w:jc w:val="center"/>
        <w:rPr>
          <w:i/>
        </w:rPr>
      </w:pPr>
      <w:r w:rsidRPr="002364A2">
        <w:rPr>
          <w:i/>
        </w:rPr>
        <w:t>Disperze světla</w:t>
      </w:r>
    </w:p>
    <w:p w:rsidR="002364A2" w:rsidRDefault="002364A2" w:rsidP="002364A2"/>
    <w:p w:rsidR="002364A2" w:rsidRPr="002364A2" w:rsidRDefault="002364A2" w:rsidP="002364A2">
      <w:r w:rsidRPr="002364A2">
        <w:t>Světlo jako elektromagnetické vlnění</w:t>
      </w:r>
    </w:p>
    <w:p w:rsidR="002364A2" w:rsidRPr="002364A2" w:rsidRDefault="002364A2" w:rsidP="002364A2">
      <w:pPr>
        <w:pStyle w:val="Bezmezer"/>
      </w:pPr>
      <w:proofErr w:type="spellStart"/>
      <w:r w:rsidRPr="002364A2">
        <w:rPr>
          <w:b/>
        </w:rPr>
        <w:t>James</w:t>
      </w:r>
      <w:proofErr w:type="spellEnd"/>
      <w:r w:rsidRPr="002364A2">
        <w:rPr>
          <w:b/>
        </w:rPr>
        <w:t xml:space="preserve"> </w:t>
      </w:r>
      <w:proofErr w:type="spellStart"/>
      <w:r w:rsidRPr="002364A2">
        <w:rPr>
          <w:b/>
        </w:rPr>
        <w:t>Clerk</w:t>
      </w:r>
      <w:proofErr w:type="spellEnd"/>
      <w:r w:rsidRPr="002364A2">
        <w:rPr>
          <w:b/>
        </w:rPr>
        <w:t xml:space="preserve"> Maxwell</w:t>
      </w:r>
      <w:r w:rsidRPr="002364A2">
        <w:rPr>
          <w:sz w:val="64"/>
          <w:szCs w:val="64"/>
        </w:rPr>
        <w:t xml:space="preserve"> </w:t>
      </w:r>
      <w:r w:rsidRPr="002364A2">
        <w:t xml:space="preserve">(1831 – 1879) </w:t>
      </w:r>
    </w:p>
    <w:p w:rsidR="002364A2" w:rsidRPr="002364A2" w:rsidRDefault="008927B7" w:rsidP="002364A2">
      <w:pPr>
        <w:pStyle w:val="Bezmezer"/>
        <w:numPr>
          <w:ilvl w:val="0"/>
          <w:numId w:val="6"/>
        </w:numPr>
      </w:pP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99.15pt;margin-top:11.1pt;width:38.7pt;height:16.35pt;z-index:251658240"/>
        </w:pict>
      </w:r>
      <w:r w:rsidR="002364A2" w:rsidRPr="002364A2">
        <w:t>anglický fyzik</w:t>
      </w:r>
    </w:p>
    <w:p w:rsidR="002364A2" w:rsidRDefault="002364A2" w:rsidP="002364A2">
      <w:pPr>
        <w:pStyle w:val="Bezmezer"/>
        <w:numPr>
          <w:ilvl w:val="0"/>
          <w:numId w:val="6"/>
        </w:numPr>
        <w:tabs>
          <w:tab w:val="left" w:pos="8789"/>
        </w:tabs>
      </w:pPr>
      <w:r w:rsidRPr="002364A2">
        <w:t>autorem teorie</w:t>
      </w:r>
      <w:r>
        <w:t>,</w:t>
      </w:r>
      <w:r w:rsidRPr="002364A2">
        <w:t xml:space="preserve"> podle níž </w:t>
      </w:r>
      <w:proofErr w:type="spellStart"/>
      <w:r w:rsidRPr="002364A2">
        <w:t>elektro</w:t>
      </w:r>
      <w:proofErr w:type="spellEnd"/>
      <w:r w:rsidRPr="002364A2">
        <w:t xml:space="preserve">-magnetické vlnění vzniká při kmitání elektronů </w:t>
      </w:r>
    </w:p>
    <w:p w:rsidR="002364A2" w:rsidRPr="002364A2" w:rsidRDefault="002364A2" w:rsidP="002364A2">
      <w:pPr>
        <w:pStyle w:val="Bezmezer"/>
        <w:tabs>
          <w:tab w:val="left" w:pos="8789"/>
        </w:tabs>
        <w:ind w:left="720"/>
      </w:pPr>
      <w:r w:rsidRPr="002364A2">
        <w:t>elektrony v atomech mění svoji energii a ta je z atomu vyzařována v podobě elektromagnetického vlnění = světla</w:t>
      </w:r>
    </w:p>
    <w:p w:rsidR="002364A2" w:rsidRDefault="008927B7" w:rsidP="002364A2">
      <w:pPr>
        <w:pStyle w:val="Bezmez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7.65pt;margin-top:8.3pt;width:33pt;height:33pt;z-index:251659264" fillcolor="#bbe0e3" strokecolor="red" strokeweight="3pt">
            <v:stroke linestyle="thinThin"/>
            <v:imagedata r:id="rId7" o:title=""/>
          </v:shape>
          <o:OLEObject Type="Embed" ProgID="Equation.3" ShapeID="_x0000_s1027" DrawAspect="Content" ObjectID="_1383332453" r:id="rId8"/>
        </w:pict>
      </w:r>
    </w:p>
    <w:p w:rsidR="002364A2" w:rsidRDefault="002364A2" w:rsidP="002364A2">
      <w:pPr>
        <w:pStyle w:val="Bezmezer"/>
        <w:numPr>
          <w:ilvl w:val="0"/>
          <w:numId w:val="7"/>
        </w:numPr>
      </w:pPr>
      <w:r w:rsidRPr="002364A2">
        <w:t>světlo je charakterizováno vlnovou délkou</w:t>
      </w:r>
    </w:p>
    <w:p w:rsidR="002364A2" w:rsidRDefault="002364A2" w:rsidP="002364A2">
      <w:pPr>
        <w:pStyle w:val="Bezmezer"/>
        <w:ind w:left="720"/>
      </w:pPr>
    </w:p>
    <w:p w:rsidR="002364A2" w:rsidRPr="002364A2" w:rsidRDefault="002364A2" w:rsidP="002364A2">
      <w:pPr>
        <w:pStyle w:val="Bezmezer"/>
        <w:numPr>
          <w:ilvl w:val="0"/>
          <w:numId w:val="7"/>
        </w:numPr>
      </w:pPr>
      <w:r w:rsidRPr="002364A2">
        <w:t>vidění je fyziologický proces, který v lidském oku vyvolává elektromagnetické vlnění o frekvencích</w:t>
      </w:r>
      <w:r>
        <w:t xml:space="preserve"> </w:t>
      </w:r>
      <w:r w:rsidRPr="002364A2">
        <w:t xml:space="preserve">f = (7,7 – </w:t>
      </w:r>
      <w:proofErr w:type="gramStart"/>
      <w:r w:rsidRPr="002364A2">
        <w:t>3,8)</w:t>
      </w:r>
      <w:r w:rsidRPr="002364A2">
        <w:rPr>
          <w:rtl/>
          <w:lang w:bidi="ar-AE"/>
        </w:rPr>
        <w:t xml:space="preserve"> </w:t>
      </w:r>
      <w:r w:rsidRPr="002364A2">
        <w:t>.10</w:t>
      </w:r>
      <w:r w:rsidRPr="002364A2">
        <w:rPr>
          <w:vertAlign w:val="superscript"/>
        </w:rPr>
        <w:t>14</w:t>
      </w:r>
      <w:proofErr w:type="gramEnd"/>
      <w:r w:rsidRPr="002364A2">
        <w:rPr>
          <w:vertAlign w:val="superscript"/>
        </w:rPr>
        <w:t xml:space="preserve"> </w:t>
      </w:r>
      <w:r w:rsidRPr="002364A2">
        <w:t>Hz</w:t>
      </w:r>
    </w:p>
    <w:p w:rsidR="002364A2" w:rsidRPr="002364A2" w:rsidRDefault="002364A2" w:rsidP="002364A2">
      <w:pPr>
        <w:pStyle w:val="Bezmezer"/>
        <w:numPr>
          <w:ilvl w:val="0"/>
          <w:numId w:val="7"/>
        </w:numPr>
      </w:pPr>
      <w:r w:rsidRPr="002364A2">
        <w:t xml:space="preserve">tomu odpovídají vlnové délky světla ve vakuu </w:t>
      </w:r>
      <w:r>
        <w:t xml:space="preserve"> </w:t>
      </w:r>
      <w:r w:rsidRPr="002364A2">
        <w:rPr>
          <w:lang w:val="el-GR"/>
        </w:rPr>
        <w:t>λ</w:t>
      </w:r>
      <w:r w:rsidRPr="002364A2">
        <w:t xml:space="preserve"> = (390 - 790) </w:t>
      </w:r>
      <w:proofErr w:type="spellStart"/>
      <w:r w:rsidRPr="002364A2">
        <w:t>nm</w:t>
      </w:r>
      <w:proofErr w:type="spellEnd"/>
      <w:r w:rsidRPr="002364A2">
        <w:t xml:space="preserve"> </w:t>
      </w:r>
    </w:p>
    <w:p w:rsidR="002364A2" w:rsidRPr="002364A2" w:rsidRDefault="002364A2" w:rsidP="002364A2">
      <w:pPr>
        <w:pStyle w:val="Bezmezer"/>
      </w:pPr>
      <w:r w:rsidRPr="002364A2">
        <w:t xml:space="preserve">   </w:t>
      </w:r>
    </w:p>
    <w:p w:rsidR="002364A2" w:rsidRPr="002364A2" w:rsidRDefault="002364A2" w:rsidP="002364A2">
      <w:pPr>
        <w:pStyle w:val="Bezmezer"/>
      </w:pPr>
      <w:r w:rsidRPr="002364A2">
        <w:t xml:space="preserve">   nejkratší - fialová barva </w:t>
      </w:r>
    </w:p>
    <w:p w:rsidR="002364A2" w:rsidRPr="002364A2" w:rsidRDefault="002364A2" w:rsidP="002364A2">
      <w:pPr>
        <w:pStyle w:val="Bezmezer"/>
      </w:pPr>
      <w:r w:rsidRPr="002364A2">
        <w:t xml:space="preserve">   nejdelší - červená barva</w:t>
      </w:r>
    </w:p>
    <w:p w:rsidR="002364A2" w:rsidRDefault="002364A2" w:rsidP="002364A2">
      <w:pPr>
        <w:pStyle w:val="Bezmezer"/>
      </w:pPr>
    </w:p>
    <w:p w:rsidR="002364A2" w:rsidRPr="002364A2" w:rsidRDefault="002364A2" w:rsidP="002364A2">
      <w:pPr>
        <w:pStyle w:val="Bezmezer"/>
      </w:pPr>
      <w:r w:rsidRPr="002364A2">
        <w:t>Vztah barvy světla a frekvence světelného vlnění:</w:t>
      </w:r>
      <w:r w:rsidRPr="002364A2">
        <w:tab/>
      </w:r>
    </w:p>
    <w:p w:rsidR="002364A2" w:rsidRDefault="002364A2" w:rsidP="002364A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171450</wp:posOffset>
            </wp:positionV>
            <wp:extent cx="4876800" cy="2507615"/>
            <wp:effectExtent l="19050" t="0" r="0" b="0"/>
            <wp:wrapTight wrapText="bothSides">
              <wp:wrapPolygon edited="0">
                <wp:start x="-84" y="0"/>
                <wp:lineTo x="-84" y="21496"/>
                <wp:lineTo x="21600" y="21496"/>
                <wp:lineTo x="21600" y="0"/>
                <wp:lineTo x="-84" y="0"/>
              </wp:wrapPolygon>
            </wp:wrapTight>
            <wp:docPr id="1" name="obrázek 1" descr="C:\Documents and Settings\mat\Dokumenty\Obrázky\imagesCAXXBRL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2" name="Picture 4" descr="C:\Documents and Settings\mat\Dokumenty\Obrázky\imagesCAXXBRL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6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0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Default="002364A2" w:rsidP="002364A2">
      <w:pPr>
        <w:pStyle w:val="Bezmezer"/>
      </w:pPr>
    </w:p>
    <w:p w:rsidR="002364A2" w:rsidRPr="002364A2" w:rsidRDefault="002364A2" w:rsidP="002364A2">
      <w:pPr>
        <w:pStyle w:val="Bezmezer"/>
      </w:pPr>
      <w:r w:rsidRPr="002364A2">
        <w:lastRenderedPageBreak/>
        <w:t>c = rychlost světla ve vakuu</w:t>
      </w:r>
    </w:p>
    <w:p w:rsidR="002364A2" w:rsidRPr="002364A2" w:rsidRDefault="008927B7" w:rsidP="002364A2">
      <w:pPr>
        <w:pStyle w:val="Bezmezer"/>
      </w:pPr>
      <w:r>
        <w:rPr>
          <w:noProof/>
          <w:lang w:eastAsia="cs-CZ"/>
        </w:rPr>
        <w:pict>
          <v:shape id="_x0000_s1029" type="#_x0000_t75" style="position:absolute;margin-left:112.15pt;margin-top:10.95pt;width:117.5pt;height:18.25pt;z-index:251662336" fillcolor="#bbe0e3" strokecolor="red" strokeweight="3pt">
            <v:stroke linestyle="thinThin"/>
            <v:imagedata r:id="rId10" o:title=""/>
          </v:shape>
          <o:OLEObject Type="Embed" ProgID="Equation.3" ShapeID="_x0000_s1029" DrawAspect="Content" ObjectID="_1383332454" r:id="rId11"/>
        </w:pict>
      </w:r>
    </w:p>
    <w:p w:rsidR="002364A2" w:rsidRPr="002364A2" w:rsidRDefault="002364A2" w:rsidP="002364A2">
      <w:pPr>
        <w:pStyle w:val="Bezmezer"/>
        <w:numPr>
          <w:ilvl w:val="0"/>
          <w:numId w:val="8"/>
        </w:numPr>
      </w:pPr>
      <w:r w:rsidRPr="002364A2">
        <w:t>přesná hodnota:</w:t>
      </w:r>
    </w:p>
    <w:p w:rsidR="002364A2" w:rsidRPr="002364A2" w:rsidRDefault="008927B7" w:rsidP="002364A2">
      <w:pPr>
        <w:pStyle w:val="Bezmezer"/>
      </w:pPr>
      <w:r>
        <w:rPr>
          <w:noProof/>
          <w:lang w:eastAsia="cs-CZ"/>
        </w:rPr>
        <w:pict>
          <v:shape id="_x0000_s1028" type="#_x0000_t75" style="position:absolute;margin-left:119.3pt;margin-top:9.9pt;width:178.1pt;height:20.55pt;z-index:251661312" fillcolor="#bbe0e3" strokecolor="red" strokeweight="3pt">
            <v:stroke linestyle="thinThin"/>
            <v:imagedata r:id="rId12" o:title=""/>
          </v:shape>
          <o:OLEObject Type="Embed" ProgID="Equation.3" ShapeID="_x0000_s1028" DrawAspect="Content" ObjectID="_1383332455" r:id="rId13"/>
        </w:pict>
      </w:r>
    </w:p>
    <w:p w:rsidR="002364A2" w:rsidRDefault="002364A2" w:rsidP="002364A2">
      <w:pPr>
        <w:pStyle w:val="Bezmezer"/>
        <w:numPr>
          <w:ilvl w:val="0"/>
          <w:numId w:val="8"/>
        </w:numPr>
      </w:pPr>
      <w:r w:rsidRPr="002364A2">
        <w:t>přibližná hodnota:</w:t>
      </w:r>
    </w:p>
    <w:p w:rsidR="002364A2" w:rsidRPr="002364A2" w:rsidRDefault="002364A2" w:rsidP="002364A2">
      <w:pPr>
        <w:pStyle w:val="Bezmezer"/>
      </w:pPr>
    </w:p>
    <w:p w:rsidR="002364A2" w:rsidRPr="002364A2" w:rsidRDefault="002364A2" w:rsidP="002364A2">
      <w:pPr>
        <w:pStyle w:val="Bezmezer"/>
        <w:numPr>
          <w:ilvl w:val="0"/>
          <w:numId w:val="8"/>
        </w:numPr>
      </w:pPr>
      <w:r w:rsidRPr="002364A2">
        <w:t>rychlost světla ve vakuu = největší rychlost, kterou mohou hmotné objekty dosáhnout</w:t>
      </w:r>
    </w:p>
    <w:p w:rsidR="002364A2" w:rsidRDefault="002364A2" w:rsidP="002364A2">
      <w:pPr>
        <w:pStyle w:val="Odstavecseseznamem"/>
      </w:pPr>
    </w:p>
    <w:p w:rsidR="002364A2" w:rsidRPr="002364A2" w:rsidRDefault="002364A2" w:rsidP="000B0A83">
      <w:r w:rsidRPr="002364A2">
        <w:t>Šíření světla</w:t>
      </w:r>
    </w:p>
    <w:p w:rsidR="002364A2" w:rsidRPr="002364A2" w:rsidRDefault="002364A2" w:rsidP="002364A2">
      <w:pPr>
        <w:pStyle w:val="Bezmezer"/>
      </w:pPr>
      <w:r w:rsidRPr="002364A2">
        <w:t xml:space="preserve">Světlo se šíří optickým prostředím, které může být: </w:t>
      </w:r>
    </w:p>
    <w:p w:rsidR="002364A2" w:rsidRPr="002364A2" w:rsidRDefault="000B0A83" w:rsidP="002364A2">
      <w:pPr>
        <w:pStyle w:val="Bezmezer"/>
      </w:pPr>
      <w:r>
        <w:t xml:space="preserve">a) </w:t>
      </w:r>
      <w:r w:rsidR="002364A2" w:rsidRPr="002364A2">
        <w:t>průhledné – nedochází k rozptylu světla</w:t>
      </w:r>
    </w:p>
    <w:p w:rsidR="000B0A83" w:rsidRDefault="000B0A83" w:rsidP="000B0A83">
      <w:pPr>
        <w:pStyle w:val="Bezmezer"/>
        <w:tabs>
          <w:tab w:val="left" w:pos="1276"/>
        </w:tabs>
      </w:pPr>
      <w:r>
        <w:tab/>
        <w:t xml:space="preserve">- </w:t>
      </w:r>
      <w:r w:rsidR="002364A2" w:rsidRPr="002364A2">
        <w:t>čirá</w:t>
      </w:r>
      <w:r>
        <w:t xml:space="preserve"> </w:t>
      </w:r>
      <w:r w:rsidR="002364A2" w:rsidRPr="002364A2">
        <w:t xml:space="preserve">(voda, bezbarvé sklo) + barevná </w:t>
      </w:r>
    </w:p>
    <w:p w:rsidR="002364A2" w:rsidRPr="002364A2" w:rsidRDefault="000B0A83" w:rsidP="000B0A83">
      <w:pPr>
        <w:pStyle w:val="Bezmezer"/>
        <w:tabs>
          <w:tab w:val="left" w:pos="1276"/>
        </w:tabs>
      </w:pPr>
      <w:r>
        <w:t xml:space="preserve">b) </w:t>
      </w:r>
      <w:r w:rsidR="002364A2" w:rsidRPr="002364A2">
        <w:t>průsvitné – světlo prostředím prochází, ale zčást</w:t>
      </w:r>
      <w:r>
        <w:t xml:space="preserve">i </w:t>
      </w:r>
      <w:r w:rsidR="002364A2" w:rsidRPr="002364A2">
        <w:t>se v něm rozptyluje</w:t>
      </w:r>
    </w:p>
    <w:p w:rsidR="002364A2" w:rsidRPr="002364A2" w:rsidRDefault="002364A2" w:rsidP="002364A2">
      <w:pPr>
        <w:pStyle w:val="Bezmezer"/>
      </w:pPr>
      <w:r w:rsidRPr="002364A2">
        <w:t>c)</w:t>
      </w:r>
      <w:r w:rsidR="000B0A83">
        <w:t xml:space="preserve"> </w:t>
      </w:r>
      <w:r w:rsidRPr="002364A2">
        <w:t xml:space="preserve">neprůhledné – světlo </w:t>
      </w:r>
      <w:r w:rsidR="000B0A83">
        <w:t xml:space="preserve">se v něm silně pohlcuje nebo </w:t>
      </w:r>
      <w:r w:rsidRPr="002364A2">
        <w:t>se na</w:t>
      </w:r>
      <w:r w:rsidR="000B0A83">
        <w:t xml:space="preserve"> rozhraní s daným prostředím </w:t>
      </w:r>
      <w:r w:rsidRPr="002364A2">
        <w:t>jen odráží</w:t>
      </w:r>
    </w:p>
    <w:p w:rsidR="000B0A83" w:rsidRDefault="000B0A83" w:rsidP="002364A2">
      <w:pPr>
        <w:pStyle w:val="Bezmezer"/>
      </w:pPr>
    </w:p>
    <w:p w:rsidR="002364A2" w:rsidRDefault="002364A2" w:rsidP="002364A2">
      <w:pPr>
        <w:pStyle w:val="Bezmezer"/>
      </w:pPr>
      <w:r w:rsidRPr="002364A2">
        <w:t>Má-li optické prostředí v celém objemu stejné optické vlastnosti = prostředí opticky homogenní</w:t>
      </w:r>
      <w:r w:rsidR="000B0A83">
        <w:t xml:space="preserve"> </w:t>
      </w:r>
      <w:r w:rsidRPr="002364A2">
        <w:t>(stejnorodé).</w:t>
      </w:r>
    </w:p>
    <w:p w:rsidR="000B0A83" w:rsidRPr="002364A2" w:rsidRDefault="000B0A83" w:rsidP="002364A2">
      <w:pPr>
        <w:pStyle w:val="Bezmezer"/>
      </w:pPr>
    </w:p>
    <w:p w:rsidR="002364A2" w:rsidRPr="002364A2" w:rsidRDefault="002364A2" w:rsidP="002364A2">
      <w:pPr>
        <w:pStyle w:val="Bezmezer"/>
      </w:pPr>
      <w:r w:rsidRPr="002364A2">
        <w:t>Prostředí:</w:t>
      </w:r>
    </w:p>
    <w:p w:rsidR="002364A2" w:rsidRPr="002364A2" w:rsidRDefault="002364A2" w:rsidP="000B0A83">
      <w:pPr>
        <w:pStyle w:val="Bezmezer"/>
      </w:pPr>
      <w:r w:rsidRPr="002364A2">
        <w:t xml:space="preserve">a) opticky izotropní </w:t>
      </w:r>
      <w:r w:rsidR="000B0A83">
        <w:t xml:space="preserve">– rychlost světla je ve všech </w:t>
      </w:r>
      <w:r w:rsidRPr="002364A2">
        <w:t>směrech stejná</w:t>
      </w:r>
    </w:p>
    <w:p w:rsidR="002364A2" w:rsidRPr="002364A2" w:rsidRDefault="002364A2" w:rsidP="000B0A83">
      <w:pPr>
        <w:pStyle w:val="Bezmezer"/>
      </w:pPr>
      <w:r w:rsidRPr="002364A2">
        <w:t xml:space="preserve">b) opticky anizotropní </w:t>
      </w:r>
      <w:r w:rsidR="000B0A83">
        <w:t xml:space="preserve">– rychlost světla závisí na </w:t>
      </w:r>
      <w:r w:rsidRPr="002364A2">
        <w:t>směru šíření světelného</w:t>
      </w:r>
      <w:r w:rsidR="000B0A83">
        <w:t xml:space="preserve"> v</w:t>
      </w:r>
      <w:r w:rsidRPr="002364A2">
        <w:t>lnění</w:t>
      </w:r>
    </w:p>
    <w:p w:rsidR="000B0A83" w:rsidRDefault="000B0A83" w:rsidP="000B0A83">
      <w:pPr>
        <w:pStyle w:val="Bezmezer"/>
      </w:pPr>
    </w:p>
    <w:p w:rsidR="002364A2" w:rsidRPr="002364A2" w:rsidRDefault="002364A2" w:rsidP="000B0A83">
      <w:pPr>
        <w:pStyle w:val="Bezmezer"/>
      </w:pPr>
      <w:r w:rsidRPr="002364A2">
        <w:t xml:space="preserve">Pro šíření světla platí </w:t>
      </w:r>
      <w:proofErr w:type="spellStart"/>
      <w:r w:rsidRPr="000B0A83">
        <w:rPr>
          <w:b/>
        </w:rPr>
        <w:t>Huygensův</w:t>
      </w:r>
      <w:proofErr w:type="spellEnd"/>
      <w:r w:rsidRPr="000B0A83">
        <w:rPr>
          <w:b/>
        </w:rPr>
        <w:t xml:space="preserve"> princip</w:t>
      </w:r>
      <w:r w:rsidRPr="002364A2">
        <w:t xml:space="preserve">: </w:t>
      </w:r>
    </w:p>
    <w:p w:rsidR="002364A2" w:rsidRPr="002364A2" w:rsidRDefault="002364A2" w:rsidP="000B0A83">
      <w:pPr>
        <w:pStyle w:val="Bezmezer"/>
        <w:numPr>
          <w:ilvl w:val="0"/>
          <w:numId w:val="9"/>
        </w:numPr>
      </w:pPr>
      <w:r w:rsidRPr="002364A2">
        <w:t>z bodového zdroje světla se světlo šíří v kulových vlnoplochách</w:t>
      </w:r>
    </w:p>
    <w:p w:rsidR="002364A2" w:rsidRPr="002364A2" w:rsidRDefault="002364A2" w:rsidP="000B0A83">
      <w:pPr>
        <w:pStyle w:val="Bezmezer"/>
        <w:numPr>
          <w:ilvl w:val="0"/>
          <w:numId w:val="9"/>
        </w:numPr>
      </w:pPr>
      <w:r w:rsidRPr="002364A2">
        <w:t xml:space="preserve">směr šíření světla </w:t>
      </w:r>
      <w:r w:rsidR="000B0A83">
        <w:t>v homogenním optickém prostředí</w:t>
      </w:r>
      <w:r w:rsidRPr="002364A2">
        <w:t xml:space="preserve"> udávají přímky kolmé na vlnoplochu = světelné paprsky</w:t>
      </w:r>
    </w:p>
    <w:p w:rsidR="002364A2" w:rsidRPr="002364A2" w:rsidRDefault="002364A2" w:rsidP="000B0A83">
      <w:pPr>
        <w:pStyle w:val="Bezmezer"/>
        <w:numPr>
          <w:ilvl w:val="0"/>
          <w:numId w:val="9"/>
        </w:numPr>
      </w:pPr>
      <w:r w:rsidRPr="002364A2">
        <w:t>ve stejnorodém optickém prostředí se světlo šíří přímočaře</w:t>
      </w:r>
    </w:p>
    <w:p w:rsidR="002364A2" w:rsidRPr="002364A2" w:rsidRDefault="002364A2" w:rsidP="000B0A83">
      <w:pPr>
        <w:pStyle w:val="Bezmezer"/>
        <w:numPr>
          <w:ilvl w:val="0"/>
          <w:numId w:val="9"/>
        </w:numPr>
      </w:pPr>
      <w:r w:rsidRPr="002364A2">
        <w:t>princip nezávislosti chodu světelných paprsků</w:t>
      </w:r>
    </w:p>
    <w:p w:rsidR="000B0A83" w:rsidRDefault="000B0A83" w:rsidP="000B0A83">
      <w:pPr>
        <w:pStyle w:val="Bezmezer"/>
      </w:pPr>
    </w:p>
    <w:p w:rsidR="002364A2" w:rsidRDefault="002364A2" w:rsidP="000B0A83">
      <w:pPr>
        <w:pStyle w:val="Bezmezer"/>
      </w:pPr>
      <w:r w:rsidRPr="002364A2">
        <w:t>Vlnoplochy světelného vlnění</w:t>
      </w:r>
    </w:p>
    <w:p w:rsidR="000B0A83" w:rsidRDefault="000B0A83" w:rsidP="000B0A8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127000</wp:posOffset>
            </wp:positionV>
            <wp:extent cx="2545715" cy="1257300"/>
            <wp:effectExtent l="19050" t="0" r="6985" b="0"/>
            <wp:wrapTight wrapText="bothSides">
              <wp:wrapPolygon edited="0">
                <wp:start x="-162" y="0"/>
                <wp:lineTo x="-162" y="21273"/>
                <wp:lineTo x="21659" y="21273"/>
                <wp:lineTo x="21659" y="0"/>
                <wp:lineTo x="-162" y="0"/>
              </wp:wrapPolygon>
            </wp:wrapTight>
            <wp:docPr id="3" name="obrázek 3" descr="C:\Documents and Settings\mat\Dokumenty\Obrázky\uvd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mat\Dokumenty\Obrázky\uvd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6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0B0A83" w:rsidRDefault="000B0A83" w:rsidP="000B0A83">
      <w:pPr>
        <w:pStyle w:val="Bezmezer"/>
      </w:pPr>
    </w:p>
    <w:p w:rsidR="002364A2" w:rsidRPr="002364A2" w:rsidRDefault="002364A2" w:rsidP="000B0A83">
      <w:pPr>
        <w:pStyle w:val="Bezmezer"/>
        <w:numPr>
          <w:ilvl w:val="0"/>
          <w:numId w:val="10"/>
        </w:numPr>
      </w:pPr>
      <w:r w:rsidRPr="002364A2">
        <w:t>na přímočarém šíření světla a nezávislosti chodu světelných paprsků je založena paprsková optika</w:t>
      </w:r>
    </w:p>
    <w:p w:rsidR="000B0A83" w:rsidRDefault="000B0A83" w:rsidP="000B0A83"/>
    <w:p w:rsidR="000B0A83" w:rsidRDefault="000B0A83" w:rsidP="000B0A83"/>
    <w:p w:rsidR="002364A2" w:rsidRPr="002364A2" w:rsidRDefault="002364A2" w:rsidP="000B0A83">
      <w:r w:rsidRPr="002364A2">
        <w:lastRenderedPageBreak/>
        <w:t>Odraz a lom světla</w:t>
      </w:r>
    </w:p>
    <w:p w:rsidR="002364A2" w:rsidRPr="002364A2" w:rsidRDefault="002364A2" w:rsidP="000B0A83">
      <w:pPr>
        <w:pStyle w:val="Bezmezer"/>
      </w:pPr>
      <w:r w:rsidRPr="002364A2">
        <w:t>Při dopadu světla na rozhraní dvou optických prostředí se dopadající paprsky odrážejí a lámou.</w:t>
      </w:r>
    </w:p>
    <w:p w:rsidR="002364A2" w:rsidRPr="002364A2" w:rsidRDefault="008927B7" w:rsidP="000B0A83">
      <w:pPr>
        <w:pStyle w:val="Bezmezer"/>
      </w:pPr>
      <w:r w:rsidRPr="008927B7">
        <w:rPr>
          <w:i/>
          <w:iCs/>
          <w:noProof/>
          <w:lang w:eastAsia="cs-CZ"/>
        </w:rPr>
        <w:pict>
          <v:shape id="_x0000_s1030" type="#_x0000_t75" style="position:absolute;margin-left:256.4pt;margin-top:9.9pt;width:42.5pt;height:18.4pt;z-index:251664384" fillcolor="#bbe0e3" strokecolor="red" strokeweight="3pt">
            <v:stroke linestyle="thinThin"/>
            <v:imagedata r:id="rId15" o:title=""/>
          </v:shape>
          <o:OLEObject Type="Embed" ProgID="Equation.3" ShapeID="_x0000_s1030" DrawAspect="Content" ObjectID="_1383332456" r:id="rId16"/>
        </w:pict>
      </w:r>
      <w:r w:rsidR="000B0A83">
        <w:t xml:space="preserve">a) </w:t>
      </w:r>
      <w:r w:rsidR="002364A2" w:rsidRPr="002364A2">
        <w:t>Zákon odrazu</w:t>
      </w:r>
    </w:p>
    <w:p w:rsidR="002364A2" w:rsidRPr="002364A2" w:rsidRDefault="002364A2" w:rsidP="000B0A83">
      <w:pPr>
        <w:pStyle w:val="Bezmezer"/>
        <w:rPr>
          <w:i/>
          <w:iCs/>
        </w:rPr>
      </w:pPr>
      <w:r w:rsidRPr="002364A2">
        <w:rPr>
          <w:i/>
          <w:iCs/>
        </w:rPr>
        <w:t xml:space="preserve">Velikost úhlu odrazu </w:t>
      </w:r>
      <w:r w:rsidRPr="002364A2">
        <w:rPr>
          <w:i/>
          <w:iCs/>
          <w:lang w:val="el-GR"/>
        </w:rPr>
        <w:t>α</w:t>
      </w:r>
      <w:r w:rsidRPr="002364A2">
        <w:rPr>
          <w:i/>
          <w:iCs/>
        </w:rPr>
        <w:t>´ se</w:t>
      </w:r>
      <w:r w:rsidR="000B0A83">
        <w:rPr>
          <w:i/>
          <w:iCs/>
        </w:rPr>
        <w:t xml:space="preserve"> </w:t>
      </w:r>
      <w:r w:rsidRPr="002364A2">
        <w:rPr>
          <w:i/>
          <w:iCs/>
        </w:rPr>
        <w:t>rovná velikosti úhlu</w:t>
      </w:r>
      <w:r w:rsidR="000B0A83">
        <w:rPr>
          <w:i/>
          <w:iCs/>
        </w:rPr>
        <w:t xml:space="preserve"> </w:t>
      </w:r>
      <w:r w:rsidRPr="002364A2">
        <w:rPr>
          <w:i/>
          <w:iCs/>
        </w:rPr>
        <w:t xml:space="preserve">dopadu </w:t>
      </w:r>
      <w:r w:rsidRPr="002364A2">
        <w:rPr>
          <w:i/>
          <w:iCs/>
          <w:lang w:val="el-GR"/>
        </w:rPr>
        <w:t>α</w:t>
      </w:r>
      <w:r w:rsidRPr="002364A2">
        <w:rPr>
          <w:i/>
          <w:iCs/>
        </w:rPr>
        <w:t>:</w:t>
      </w:r>
    </w:p>
    <w:p w:rsidR="002364A2" w:rsidRPr="002364A2" w:rsidRDefault="002364A2" w:rsidP="000B0A83">
      <w:pPr>
        <w:pStyle w:val="Bezmezer"/>
      </w:pPr>
    </w:p>
    <w:p w:rsidR="002364A2" w:rsidRPr="002364A2" w:rsidRDefault="002364A2" w:rsidP="000B0A83">
      <w:pPr>
        <w:pStyle w:val="Bezmezer"/>
      </w:pPr>
      <w:r w:rsidRPr="002364A2">
        <w:t>Odražený paprsek leží v rovině dopadu.</w:t>
      </w:r>
    </w:p>
    <w:p w:rsidR="002364A2" w:rsidRPr="002364A2" w:rsidRDefault="002364A2" w:rsidP="000B0A83">
      <w:pPr>
        <w:pStyle w:val="Bezmezer"/>
      </w:pPr>
      <w:r w:rsidRPr="002364A2">
        <w:t>Úhel odrazu nezávisí na frekvenci světla.</w:t>
      </w:r>
    </w:p>
    <w:p w:rsidR="000B0A83" w:rsidRDefault="000B0A83" w:rsidP="000B0A83">
      <w:pPr>
        <w:pStyle w:val="Bezmezer"/>
      </w:pPr>
    </w:p>
    <w:p w:rsidR="002364A2" w:rsidRPr="002364A2" w:rsidRDefault="000B0A83" w:rsidP="000B0A83">
      <w:pPr>
        <w:pStyle w:val="Bezmezer"/>
      </w:pPr>
      <w:r>
        <w:t xml:space="preserve">b) </w:t>
      </w:r>
      <w:r w:rsidR="002364A2" w:rsidRPr="002364A2">
        <w:t>Zákon lomu</w:t>
      </w:r>
    </w:p>
    <w:p w:rsidR="000B0A83" w:rsidRDefault="008927B7" w:rsidP="000B0A83">
      <w:pPr>
        <w:pStyle w:val="Bezmezer"/>
      </w:pPr>
      <w:r>
        <w:rPr>
          <w:noProof/>
          <w:lang w:eastAsia="cs-CZ"/>
        </w:rPr>
        <w:pict>
          <v:shape id="_x0000_s1032" type="#_x0000_t75" style="position:absolute;margin-left:26.65pt;margin-top:4.3pt;width:55.95pt;height:35.25pt;z-index:251666432" fillcolor="#bbe0e3" strokecolor="red" strokeweight="3pt">
            <v:stroke linestyle="thinThin"/>
            <v:imagedata r:id="rId17" o:title=""/>
          </v:shape>
          <o:OLEObject Type="Embed" ProgID="Equation.3" ShapeID="_x0000_s1032" DrawAspect="Content" ObjectID="_1383332457" r:id="rId18"/>
        </w:pict>
      </w:r>
    </w:p>
    <w:p w:rsidR="002364A2" w:rsidRPr="002364A2" w:rsidRDefault="002364A2" w:rsidP="000B0A83">
      <w:pPr>
        <w:pStyle w:val="Bezmezer"/>
      </w:pPr>
      <w:r w:rsidRPr="002364A2">
        <w:t xml:space="preserve">Platí: </w:t>
      </w:r>
    </w:p>
    <w:p w:rsidR="002364A2" w:rsidRPr="002364A2" w:rsidRDefault="002364A2" w:rsidP="000B0A83">
      <w:pPr>
        <w:pStyle w:val="Bezmezer"/>
      </w:pPr>
    </w:p>
    <w:p w:rsidR="002364A2" w:rsidRPr="002364A2" w:rsidRDefault="002364A2" w:rsidP="000B0A83">
      <w:pPr>
        <w:pStyle w:val="Bezmezer"/>
      </w:pPr>
      <w:r w:rsidRPr="002364A2">
        <w:t xml:space="preserve">Podíl rychlostí světla </w:t>
      </w:r>
      <w:r w:rsidRPr="002364A2">
        <w:rPr>
          <w:i/>
          <w:iCs/>
        </w:rPr>
        <w:t>v</w:t>
      </w:r>
      <w:r w:rsidRPr="002364A2">
        <w:rPr>
          <w:i/>
          <w:iCs/>
          <w:vertAlign w:val="subscript"/>
        </w:rPr>
        <w:t>1</w:t>
      </w:r>
      <w:r w:rsidRPr="002364A2">
        <w:rPr>
          <w:i/>
          <w:iCs/>
        </w:rPr>
        <w:t>, v</w:t>
      </w:r>
      <w:r w:rsidRPr="002364A2">
        <w:rPr>
          <w:i/>
          <w:iCs/>
          <w:vertAlign w:val="subscript"/>
        </w:rPr>
        <w:t>2</w:t>
      </w:r>
      <w:r w:rsidRPr="002364A2">
        <w:rPr>
          <w:i/>
          <w:iCs/>
        </w:rPr>
        <w:t xml:space="preserve"> </w:t>
      </w:r>
      <w:r w:rsidRPr="002364A2">
        <w:t>v obou prostředích je pro daná prostředí konstantní = index lomu n.</w:t>
      </w:r>
    </w:p>
    <w:p w:rsidR="002364A2" w:rsidRPr="002364A2" w:rsidRDefault="008927B7" w:rsidP="000B0A83">
      <w:pPr>
        <w:pStyle w:val="Bezmezer"/>
      </w:pPr>
      <w:r>
        <w:rPr>
          <w:noProof/>
          <w:lang w:eastAsia="cs-CZ"/>
        </w:rPr>
        <w:pict>
          <v:shape id="_x0000_s1031" type="#_x0000_t75" style="position:absolute;margin-left:115.35pt;margin-top:1.65pt;width:34.25pt;height:36.6pt;z-index:251665408" fillcolor="#bbe0e3" strokecolor="red" strokeweight="3pt">
            <v:stroke linestyle="thinThin"/>
            <v:imagedata r:id="rId19" o:title=""/>
          </v:shape>
          <o:OLEObject Type="Embed" ProgID="Equation.3" ShapeID="_x0000_s1031" DrawAspect="Content" ObjectID="_1383332458" r:id="rId20"/>
        </w:pict>
      </w:r>
      <w:r w:rsidRPr="008927B7">
        <w:rPr>
          <w:i/>
          <w:iCs/>
          <w:noProof/>
          <w:lang w:eastAsia="cs-CZ"/>
        </w:rPr>
        <w:pict>
          <v:shape id="_x0000_s1033" type="#_x0000_t13" style="position:absolute;margin-left:76.65pt;margin-top:12.8pt;width:38.7pt;height:16.35pt;z-index:251667456"/>
        </w:pict>
      </w:r>
    </w:p>
    <w:p w:rsidR="002364A2" w:rsidRPr="002364A2" w:rsidRDefault="002364A2" w:rsidP="000B0A83">
      <w:pPr>
        <w:pStyle w:val="Bezmezer"/>
        <w:rPr>
          <w:i/>
          <w:iCs/>
        </w:rPr>
      </w:pPr>
      <w:r w:rsidRPr="002364A2">
        <w:t xml:space="preserve">Označíme: </w:t>
      </w:r>
      <w:r w:rsidRPr="002364A2">
        <w:rPr>
          <w:i/>
          <w:iCs/>
        </w:rPr>
        <w:t>v</w:t>
      </w:r>
      <w:r w:rsidRPr="002364A2">
        <w:rPr>
          <w:i/>
          <w:iCs/>
          <w:vertAlign w:val="subscript"/>
        </w:rPr>
        <w:t xml:space="preserve">1 </w:t>
      </w:r>
      <w:r w:rsidRPr="002364A2">
        <w:rPr>
          <w:i/>
          <w:iCs/>
        </w:rPr>
        <w:t>= c</w:t>
      </w:r>
    </w:p>
    <w:p w:rsidR="000B0A83" w:rsidRDefault="000B0A83" w:rsidP="000B0A83">
      <w:pPr>
        <w:pStyle w:val="Bezmezer"/>
        <w:rPr>
          <w:i/>
          <w:iCs/>
        </w:rPr>
      </w:pPr>
      <w:r>
        <w:rPr>
          <w:i/>
          <w:iCs/>
        </w:rPr>
        <w:tab/>
        <w:t xml:space="preserve">      </w:t>
      </w:r>
      <w:r w:rsidR="002364A2" w:rsidRPr="002364A2">
        <w:rPr>
          <w:i/>
          <w:iCs/>
        </w:rPr>
        <w:t>v</w:t>
      </w:r>
      <w:r w:rsidR="002364A2" w:rsidRPr="002364A2">
        <w:rPr>
          <w:i/>
          <w:iCs/>
          <w:vertAlign w:val="subscript"/>
        </w:rPr>
        <w:t xml:space="preserve">2 </w:t>
      </w:r>
      <w:r w:rsidR="002364A2" w:rsidRPr="002364A2">
        <w:rPr>
          <w:i/>
          <w:iCs/>
        </w:rPr>
        <w:t>= v</w:t>
      </w:r>
    </w:p>
    <w:p w:rsidR="002364A2" w:rsidRDefault="000B0A83" w:rsidP="000B0A83">
      <w:pPr>
        <w:pStyle w:val="Bezmezer"/>
        <w:tabs>
          <w:tab w:val="left" w:pos="2410"/>
        </w:tabs>
      </w:pPr>
      <w:r>
        <w:tab/>
      </w:r>
      <w:r w:rsidR="002364A2" w:rsidRPr="002364A2">
        <w:t>absolutní index lomu</w:t>
      </w:r>
    </w:p>
    <w:p w:rsidR="000B0A83" w:rsidRPr="000B0A83" w:rsidRDefault="000B0A83" w:rsidP="000B0A83">
      <w:pPr>
        <w:pStyle w:val="Bezmezer"/>
        <w:tabs>
          <w:tab w:val="left" w:pos="2410"/>
        </w:tabs>
        <w:rPr>
          <w:i/>
          <w:iCs/>
        </w:rPr>
      </w:pPr>
    </w:p>
    <w:p w:rsidR="002364A2" w:rsidRPr="002364A2" w:rsidRDefault="002364A2" w:rsidP="00841C4A">
      <w:pPr>
        <w:pStyle w:val="Bezmezer"/>
        <w:numPr>
          <w:ilvl w:val="0"/>
          <w:numId w:val="10"/>
        </w:numPr>
        <w:tabs>
          <w:tab w:val="left" w:pos="2127"/>
          <w:tab w:val="left" w:pos="2977"/>
        </w:tabs>
      </w:pPr>
      <w:r w:rsidRPr="002364A2">
        <w:t>pro vakuum</w:t>
      </w:r>
      <w:r w:rsidR="000B0A83">
        <w:t xml:space="preserve"> (vzduch):</w:t>
      </w:r>
      <w:r w:rsidR="000B0A83">
        <w:tab/>
      </w:r>
      <w:r w:rsidRPr="002364A2">
        <w:t>n = 1</w:t>
      </w:r>
    </w:p>
    <w:p w:rsidR="002364A2" w:rsidRPr="002364A2" w:rsidRDefault="000B0A83" w:rsidP="00841C4A">
      <w:pPr>
        <w:pStyle w:val="Bezmezer"/>
        <w:numPr>
          <w:ilvl w:val="0"/>
          <w:numId w:val="10"/>
        </w:numPr>
        <w:tabs>
          <w:tab w:val="left" w:pos="2977"/>
        </w:tabs>
      </w:pPr>
      <w:r>
        <w:t>pro další prostředí</w:t>
      </w:r>
      <w:r w:rsidR="002364A2" w:rsidRPr="002364A2">
        <w:t>:</w:t>
      </w:r>
      <w:r>
        <w:tab/>
      </w:r>
      <w:r w:rsidR="002364A2" w:rsidRPr="002364A2">
        <w:t>n &gt; 1</w:t>
      </w:r>
    </w:p>
    <w:p w:rsidR="002364A2" w:rsidRPr="002364A2" w:rsidRDefault="002364A2" w:rsidP="00841C4A">
      <w:pPr>
        <w:pStyle w:val="Bezmezer"/>
        <w:numPr>
          <w:ilvl w:val="0"/>
          <w:numId w:val="10"/>
        </w:numPr>
      </w:pPr>
      <w:r w:rsidRPr="002364A2">
        <w:t xml:space="preserve">index lomu není pro světla všech barev konstantní a </w:t>
      </w:r>
      <w:r w:rsidR="00841C4A">
        <w:t>z</w:t>
      </w:r>
      <w:r w:rsidRPr="002364A2">
        <w:t>ávisí na frekvenci světla = disperze světla</w:t>
      </w:r>
    </w:p>
    <w:p w:rsidR="002364A2" w:rsidRPr="002364A2" w:rsidRDefault="002364A2" w:rsidP="00841C4A">
      <w:pPr>
        <w:pStyle w:val="Bezmezer"/>
      </w:pPr>
    </w:p>
    <w:p w:rsidR="002364A2" w:rsidRPr="002364A2" w:rsidRDefault="008927B7" w:rsidP="00841C4A">
      <w:pPr>
        <w:pStyle w:val="Bezmezer"/>
      </w:pPr>
      <w:r>
        <w:rPr>
          <w:noProof/>
          <w:lang w:eastAsia="cs-CZ"/>
        </w:rPr>
        <w:pict>
          <v:shape id="_x0000_s1034" type="#_x0000_t75" style="position:absolute;margin-left:76.65pt;margin-top:18.2pt;width:96pt;height:38.85pt;z-index:251668480" fillcolor="#bbe0e3" strokecolor="red" strokeweight="3pt">
            <v:stroke linestyle="thinThin"/>
            <v:imagedata r:id="rId21" o:title=""/>
          </v:shape>
          <o:OLEObject Type="Embed" ProgID="Equation.3" ShapeID="_x0000_s1034" DrawAspect="Content" ObjectID="_1383332459" r:id="rId22"/>
        </w:pict>
      </w:r>
      <w:r w:rsidR="002364A2" w:rsidRPr="002364A2">
        <w:t>Pro světlo šířící se rychlostí v</w:t>
      </w:r>
      <w:r w:rsidR="002364A2" w:rsidRPr="002364A2">
        <w:rPr>
          <w:vertAlign w:val="subscript"/>
        </w:rPr>
        <w:t>1</w:t>
      </w:r>
      <w:r w:rsidR="002364A2" w:rsidRPr="002364A2">
        <w:t xml:space="preserve"> z optického prostředí o indexu lomu n</w:t>
      </w:r>
      <w:r w:rsidR="002364A2" w:rsidRPr="002364A2">
        <w:rPr>
          <w:vertAlign w:val="subscript"/>
        </w:rPr>
        <w:t>1</w:t>
      </w:r>
      <w:r w:rsidR="002364A2" w:rsidRPr="002364A2">
        <w:t xml:space="preserve"> do prostředí s indexem n</w:t>
      </w:r>
      <w:r w:rsidR="002364A2" w:rsidRPr="002364A2">
        <w:rPr>
          <w:vertAlign w:val="subscript"/>
        </w:rPr>
        <w:t>2</w:t>
      </w:r>
      <w:r w:rsidR="002364A2" w:rsidRPr="002364A2">
        <w:t xml:space="preserve"> , kde má rychlost v</w:t>
      </w:r>
      <w:r w:rsidR="002364A2" w:rsidRPr="002364A2">
        <w:rPr>
          <w:vertAlign w:val="subscript"/>
        </w:rPr>
        <w:t>2</w:t>
      </w:r>
      <w:r w:rsidR="002364A2" w:rsidRPr="002364A2">
        <w:t xml:space="preserve"> platí:</w:t>
      </w:r>
    </w:p>
    <w:p w:rsidR="00841C4A" w:rsidRDefault="00841C4A" w:rsidP="00841C4A">
      <w:pPr>
        <w:pStyle w:val="Odstavecseseznamem"/>
      </w:pPr>
    </w:p>
    <w:p w:rsidR="00841C4A" w:rsidRPr="00841C4A" w:rsidRDefault="00841C4A" w:rsidP="00841C4A">
      <w:pPr>
        <w:pStyle w:val="Bezmezer"/>
      </w:pPr>
    </w:p>
    <w:p w:rsidR="002364A2" w:rsidRPr="002364A2" w:rsidRDefault="002364A2" w:rsidP="00841C4A">
      <w:pPr>
        <w:pStyle w:val="Bezmezer"/>
      </w:pPr>
      <w:r w:rsidRPr="002364A2">
        <w:t>Rozdělení prostředí podle indexu lomu:</w:t>
      </w:r>
    </w:p>
    <w:p w:rsidR="002364A2" w:rsidRPr="002364A2" w:rsidRDefault="002364A2" w:rsidP="00841C4A">
      <w:pPr>
        <w:pStyle w:val="Bezmezer"/>
        <w:numPr>
          <w:ilvl w:val="0"/>
          <w:numId w:val="11"/>
        </w:numPr>
      </w:pPr>
      <w:r w:rsidRPr="002364A2">
        <w:t>opticky řidší – větš</w:t>
      </w:r>
      <w:r w:rsidR="00841C4A">
        <w:t xml:space="preserve">í rychlost světla, menší index </w:t>
      </w:r>
      <w:r w:rsidRPr="002364A2">
        <w:t>lomu</w:t>
      </w:r>
    </w:p>
    <w:p w:rsidR="002364A2" w:rsidRPr="002364A2" w:rsidRDefault="002364A2" w:rsidP="00841C4A">
      <w:pPr>
        <w:pStyle w:val="Bezmezer"/>
        <w:numPr>
          <w:ilvl w:val="0"/>
          <w:numId w:val="11"/>
        </w:numPr>
      </w:pPr>
      <w:r w:rsidRPr="002364A2">
        <w:t>opticky hustší – menší rychlost světla, větší index</w:t>
      </w:r>
      <w:r w:rsidR="00841C4A">
        <w:t xml:space="preserve"> l</w:t>
      </w:r>
      <w:r w:rsidRPr="002364A2">
        <w:t>omu</w:t>
      </w:r>
    </w:p>
    <w:p w:rsidR="002364A2" w:rsidRPr="002364A2" w:rsidRDefault="008927B7" w:rsidP="00841C4A">
      <w:pPr>
        <w:pStyle w:val="Bezmezer"/>
      </w:pP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 id="_x0000_s1035" type="#_x0000_t75" style="position:absolute;margin-left:122.3pt;margin-top:3.95pt;width:63.35pt;height:39.15pt;z-index:251669504" fillcolor="#bbe0e3" strokecolor="red" strokeweight="3pt">
            <v:stroke linestyle="thinThin"/>
            <v:imagedata r:id="rId23" o:title=""/>
          </v:shape>
          <o:OLEObject Type="Embed" ProgID="Equation.3" ShapeID="_x0000_s1035" DrawAspect="Content" ObjectID="_1383332460" r:id="rId24"/>
        </w:pict>
      </w:r>
    </w:p>
    <w:p w:rsidR="002364A2" w:rsidRPr="002364A2" w:rsidRDefault="002364A2" w:rsidP="00841C4A">
      <w:pPr>
        <w:pStyle w:val="Bezmezer"/>
      </w:pPr>
      <w:proofErr w:type="spellStart"/>
      <w:r w:rsidRPr="002364A2">
        <w:t>Snellův</w:t>
      </w:r>
      <w:proofErr w:type="spellEnd"/>
      <w:r w:rsidRPr="002364A2">
        <w:t xml:space="preserve"> zákon lomu světla:</w:t>
      </w:r>
    </w:p>
    <w:p w:rsidR="00841C4A" w:rsidRDefault="00841C4A" w:rsidP="00841C4A">
      <w:pPr>
        <w:pStyle w:val="Bezmezer"/>
      </w:pPr>
    </w:p>
    <w:p w:rsidR="002364A2" w:rsidRPr="002364A2" w:rsidRDefault="002364A2" w:rsidP="00841C4A">
      <w:pPr>
        <w:pStyle w:val="Bezmezer"/>
      </w:pPr>
      <w:r w:rsidRPr="002364A2">
        <w:t>Příklady lomu světla:</w:t>
      </w:r>
    </w:p>
    <w:p w:rsidR="002364A2" w:rsidRPr="002364A2" w:rsidRDefault="002364A2" w:rsidP="00841C4A">
      <w:pPr>
        <w:pStyle w:val="Bezmezer"/>
        <w:numPr>
          <w:ilvl w:val="0"/>
          <w:numId w:val="12"/>
        </w:numPr>
      </w:pPr>
      <w:r w:rsidRPr="002364A2">
        <w:t xml:space="preserve">lom ke kolmici </w:t>
      </w:r>
      <w:r w:rsidR="00841C4A">
        <w:t xml:space="preserve">– přechod světla z prostředí opticky řidšího do prostředí </w:t>
      </w:r>
      <w:r w:rsidRPr="002364A2">
        <w:t>opticky hustšího</w:t>
      </w:r>
    </w:p>
    <w:p w:rsidR="002364A2" w:rsidRPr="002364A2" w:rsidRDefault="008927B7" w:rsidP="00841C4A">
      <w:pPr>
        <w:pStyle w:val="Bezmezer"/>
      </w:pP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 id="_x0000_s1036" type="#_x0000_t75" style="position:absolute;margin-left:33.55pt;margin-top:5.65pt;width:67.6pt;height:62.3pt;z-index:251670528" fillcolor="#bbe0e3" strokecolor="red" strokeweight="3pt">
            <v:stroke linestyle="thinThin"/>
            <v:imagedata r:id="rId25" o:title=""/>
          </v:shape>
          <o:OLEObject Type="Embed" ProgID="Equation.3" ShapeID="_x0000_s1036" DrawAspect="Content" ObjectID="_1383332461" r:id="rId26"/>
        </w:pict>
      </w:r>
      <w:r w:rsidR="002364A2" w:rsidRPr="002364A2">
        <w:t xml:space="preserve">                                </w:t>
      </w:r>
    </w:p>
    <w:p w:rsidR="00841C4A" w:rsidRDefault="002364A2" w:rsidP="00841C4A">
      <w:pPr>
        <w:pStyle w:val="Bezmezer"/>
      </w:pPr>
      <w:r w:rsidRPr="002364A2">
        <w:t xml:space="preserve"> </w:t>
      </w:r>
    </w:p>
    <w:p w:rsidR="00841C4A" w:rsidRDefault="00841C4A" w:rsidP="00841C4A">
      <w:pPr>
        <w:pStyle w:val="Bezmezer"/>
      </w:pPr>
    </w:p>
    <w:p w:rsidR="00841C4A" w:rsidRDefault="00841C4A" w:rsidP="00841C4A">
      <w:pPr>
        <w:pStyle w:val="Bezmezer"/>
      </w:pPr>
    </w:p>
    <w:p w:rsidR="002364A2" w:rsidRPr="002364A2" w:rsidRDefault="002364A2" w:rsidP="00841C4A">
      <w:pPr>
        <w:pStyle w:val="Bezmezer"/>
      </w:pPr>
      <w:r w:rsidRPr="002364A2">
        <w:t xml:space="preserve">                                </w:t>
      </w:r>
    </w:p>
    <w:p w:rsidR="00841C4A" w:rsidRDefault="002364A2" w:rsidP="00841C4A">
      <w:pPr>
        <w:pStyle w:val="Bezmezer"/>
        <w:numPr>
          <w:ilvl w:val="0"/>
          <w:numId w:val="12"/>
        </w:numPr>
      </w:pPr>
      <w:r w:rsidRPr="002364A2">
        <w:t>lom od kolmice - přech</w:t>
      </w:r>
      <w:r w:rsidR="00841C4A">
        <w:t xml:space="preserve">od světla z prostředí opticky </w:t>
      </w:r>
      <w:r w:rsidRPr="002364A2">
        <w:t>h</w:t>
      </w:r>
      <w:r w:rsidR="00841C4A">
        <w:t xml:space="preserve">ustšího do prostředí opticky </w:t>
      </w:r>
      <w:r w:rsidRPr="002364A2">
        <w:t xml:space="preserve">řidšího </w:t>
      </w:r>
    </w:p>
    <w:p w:rsidR="002364A2" w:rsidRPr="002364A2" w:rsidRDefault="002364A2" w:rsidP="00841C4A">
      <w:pPr>
        <w:pStyle w:val="Bezmezer"/>
        <w:ind w:left="720"/>
      </w:pPr>
      <w:r w:rsidRPr="002364A2">
        <w:t>sklo → vzduch</w:t>
      </w:r>
    </w:p>
    <w:p w:rsidR="002364A2" w:rsidRDefault="008927B7" w:rsidP="00841C4A">
      <w:pPr>
        <w:pStyle w:val="Bezmezer"/>
      </w:pPr>
      <w:r>
        <w:rPr>
          <w:noProof/>
          <w:lang w:eastAsia="cs-CZ"/>
        </w:rPr>
        <w:pict>
          <v:shape id="_x0000_s1037" type="#_x0000_t75" style="position:absolute;margin-left:38.7pt;margin-top:4.05pt;width:71pt;height:62.45pt;z-index:251671552" fillcolor="#bbe0e3" strokecolor="red" strokeweight="3pt">
            <v:stroke linestyle="thinThin"/>
            <v:imagedata r:id="rId27" o:title=""/>
          </v:shape>
          <o:OLEObject Type="Embed" ProgID="Equation.3" ShapeID="_x0000_s1037" DrawAspect="Content" ObjectID="_1383332462" r:id="rId28"/>
        </w:pict>
      </w:r>
      <w:r w:rsidR="002364A2" w:rsidRPr="002364A2">
        <w:t xml:space="preserve">      </w:t>
      </w:r>
    </w:p>
    <w:p w:rsidR="00841C4A" w:rsidRDefault="00841C4A" w:rsidP="00841C4A">
      <w:pPr>
        <w:pStyle w:val="Bezmezer"/>
      </w:pPr>
    </w:p>
    <w:p w:rsidR="00841C4A" w:rsidRDefault="00841C4A" w:rsidP="00841C4A">
      <w:pPr>
        <w:pStyle w:val="Bezmezer"/>
        <w:rPr>
          <w:sz w:val="64"/>
          <w:szCs w:val="64"/>
        </w:rPr>
      </w:pPr>
    </w:p>
    <w:p w:rsidR="002364A2" w:rsidRPr="002364A2" w:rsidRDefault="002364A2" w:rsidP="00841C4A">
      <w:pPr>
        <w:pStyle w:val="Bezmezer"/>
        <w:numPr>
          <w:ilvl w:val="0"/>
          <w:numId w:val="12"/>
        </w:numPr>
      </w:pPr>
      <w:r w:rsidRPr="002364A2">
        <w:lastRenderedPageBreak/>
        <w:t>úplný</w:t>
      </w:r>
      <w:r w:rsidR="00841C4A">
        <w:t xml:space="preserve"> </w:t>
      </w:r>
      <w:r w:rsidRPr="002364A2">
        <w:t>(totální) odraz světla- zvláštní</w:t>
      </w:r>
      <w:r w:rsidR="00841C4A">
        <w:t xml:space="preserve"> případ lomu od </w:t>
      </w:r>
      <w:r w:rsidRPr="002364A2">
        <w:t>kolmice</w:t>
      </w:r>
    </w:p>
    <w:p w:rsidR="002364A2" w:rsidRPr="002364A2" w:rsidRDefault="002364A2" w:rsidP="00841C4A">
      <w:pPr>
        <w:pStyle w:val="Bezmezer"/>
        <w:numPr>
          <w:ilvl w:val="0"/>
          <w:numId w:val="13"/>
        </w:numPr>
        <w:ind w:left="851" w:hanging="153"/>
      </w:pPr>
      <w:r w:rsidRPr="002364A2">
        <w:t xml:space="preserve">při tzv. mezním úhlu dopadu </w:t>
      </w:r>
      <w:r w:rsidRPr="002364A2">
        <w:rPr>
          <w:lang w:val="el-GR"/>
        </w:rPr>
        <w:t>α</w:t>
      </w:r>
      <w:r w:rsidRPr="002364A2">
        <w:rPr>
          <w:vertAlign w:val="subscript"/>
        </w:rPr>
        <w:t xml:space="preserve">m </w:t>
      </w:r>
      <w:r w:rsidRPr="002364A2">
        <w:t xml:space="preserve">dosáhne úhel lomu největší možné hodnoty </w:t>
      </w:r>
      <w:r w:rsidRPr="00841C4A">
        <w:rPr>
          <w:lang w:val="el-GR"/>
        </w:rPr>
        <w:t>β</w:t>
      </w:r>
      <w:r w:rsidRPr="002364A2">
        <w:t xml:space="preserve"> = 90°</w:t>
      </w:r>
    </w:p>
    <w:p w:rsidR="002364A2" w:rsidRPr="002364A2" w:rsidRDefault="00841C4A" w:rsidP="00841C4A">
      <w:pPr>
        <w:pStyle w:val="Bezmezer"/>
        <w:ind w:firstLine="709"/>
      </w:pPr>
      <w:r>
        <w:t xml:space="preserve">- </w:t>
      </w:r>
      <w:r w:rsidR="002364A2" w:rsidRPr="002364A2">
        <w:t xml:space="preserve">úhel </w:t>
      </w:r>
      <w:r w:rsidR="002364A2" w:rsidRPr="002364A2">
        <w:rPr>
          <w:lang w:val="el-GR"/>
        </w:rPr>
        <w:t>α</w:t>
      </w:r>
      <w:r w:rsidR="002364A2" w:rsidRPr="002364A2">
        <w:rPr>
          <w:vertAlign w:val="subscript"/>
        </w:rPr>
        <w:t xml:space="preserve">m </w:t>
      </w:r>
      <w:r w:rsidR="002364A2" w:rsidRPr="002364A2">
        <w:t>je největší úhel, při kterém nastává ještě lom světla</w:t>
      </w:r>
    </w:p>
    <w:p w:rsidR="00841C4A" w:rsidRDefault="008927B7" w:rsidP="00841C4A">
      <w:pPr>
        <w:pStyle w:val="Bezmezer"/>
      </w:pP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 id="_x0000_s1039" type="#_x0000_t75" style="position:absolute;margin-left:210pt;margin-top:8.6pt;width:71.65pt;height:36.05pt;z-index:251673600" fillcolor="#bbe0e3" strokecolor="red" strokeweight="3pt">
            <v:stroke linestyle="thinThin"/>
            <v:imagedata r:id="rId29" o:title=""/>
          </v:shape>
          <o:OLEObject Type="Embed" ProgID="Equation.3" ShapeID="_x0000_s1039" DrawAspect="Content" ObjectID="_1383332463" r:id="rId30"/>
        </w:pict>
      </w: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 id="_x0000_s1038" type="#_x0000_t75" style="position:absolute;margin-left:30.8pt;margin-top:2.8pt;width:110.6pt;height:74.25pt;z-index:251672576" fillcolor="#bbe0e3" strokecolor="red" strokeweight="3pt">
            <v:stroke linestyle="thinThin"/>
            <v:imagedata r:id="rId31" o:title=""/>
          </v:shape>
          <o:OLEObject Type="Embed" ProgID="Equation.3" ShapeID="_x0000_s1038" DrawAspect="Content" ObjectID="_1383332464" r:id="rId32"/>
        </w:pict>
      </w:r>
    </w:p>
    <w:p w:rsidR="002364A2" w:rsidRPr="002364A2" w:rsidRDefault="008927B7" w:rsidP="00841C4A">
      <w:pPr>
        <w:pStyle w:val="Bezmezer"/>
      </w:pP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 id="_x0000_s1040" type="#_x0000_t13" style="position:absolute;margin-left:159.15pt;margin-top:4.15pt;width:38.7pt;height:16.35pt;z-index:251674624"/>
        </w:pict>
      </w:r>
      <w:r w:rsidR="002364A2" w:rsidRPr="002364A2">
        <w:t>Platí:</w:t>
      </w:r>
      <w:r w:rsidR="002364A2" w:rsidRPr="002364A2">
        <w:tab/>
      </w:r>
      <w:r w:rsidR="002364A2" w:rsidRPr="002364A2">
        <w:tab/>
      </w:r>
      <w:r w:rsidR="002364A2" w:rsidRPr="002364A2">
        <w:tab/>
      </w:r>
    </w:p>
    <w:p w:rsidR="002C61FD" w:rsidRDefault="002C61FD" w:rsidP="002C61F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125095</wp:posOffset>
            </wp:positionV>
            <wp:extent cx="1800225" cy="1711960"/>
            <wp:effectExtent l="19050" t="0" r="9525" b="0"/>
            <wp:wrapTight wrapText="bothSides">
              <wp:wrapPolygon edited="0">
                <wp:start x="-229" y="0"/>
                <wp:lineTo x="-229" y="21392"/>
                <wp:lineTo x="21714" y="21392"/>
                <wp:lineTo x="21714" y="0"/>
                <wp:lineTo x="-229" y="0"/>
              </wp:wrapPolygon>
            </wp:wrapTight>
            <wp:docPr id="4" name="obrázek 4" descr="C:\Documents and Settings\mat\Dokumenty\Obrázky\ukií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07" name="Picture 7" descr="C:\Documents and Settings\mat\Dokumenty\Obrázky\ukií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24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64A2" w:rsidRPr="002364A2">
        <w:t xml:space="preserve">  </w:t>
      </w:r>
    </w:p>
    <w:p w:rsidR="002C61FD" w:rsidRDefault="002C61FD" w:rsidP="002C61FD">
      <w:pPr>
        <w:pStyle w:val="Bezmezer"/>
      </w:pPr>
    </w:p>
    <w:p w:rsidR="002C61FD" w:rsidRDefault="002C61FD" w:rsidP="002C61FD">
      <w:pPr>
        <w:pStyle w:val="Bezmezer"/>
      </w:pPr>
    </w:p>
    <w:p w:rsidR="002364A2" w:rsidRPr="002364A2" w:rsidRDefault="002364A2" w:rsidP="002C61FD">
      <w:pPr>
        <w:pStyle w:val="Bezmezer"/>
      </w:pPr>
      <w:r w:rsidRPr="002364A2">
        <w:t xml:space="preserve">                               </w:t>
      </w:r>
    </w:p>
    <w:p w:rsidR="002364A2" w:rsidRPr="00841C4A" w:rsidRDefault="002364A2" w:rsidP="002C61FD">
      <w:pPr>
        <w:pStyle w:val="Bezmezer"/>
        <w:rPr>
          <w:sz w:val="64"/>
          <w:szCs w:val="64"/>
        </w:rPr>
      </w:pPr>
      <w:r w:rsidRPr="002364A2">
        <w:t xml:space="preserve">  - měření mezního úhlu umožňuje určit index lomu látky, kterou světlo prochází       </w:t>
      </w:r>
    </w:p>
    <w:p w:rsidR="002364A2" w:rsidRPr="002364A2" w:rsidRDefault="008927B7" w:rsidP="00841C4A">
      <w:pPr>
        <w:pStyle w:val="Bezmezer"/>
      </w:pPr>
      <w:r w:rsidRPr="008927B7">
        <w:rPr>
          <w:rFonts w:ascii="Arial" w:hAnsi="Arial" w:cs="Arial"/>
          <w:noProof/>
          <w:sz w:val="56"/>
          <w:szCs w:val="56"/>
          <w:lang w:eastAsia="cs-CZ"/>
        </w:rPr>
        <w:pict>
          <v:shape id="_x0000_s1041" type="#_x0000_t75" style="position:absolute;margin-left:18.8pt;margin-top:12.9pt;width:37pt;height:18pt;z-index:251675648" fillcolor="#bbe0e3" strokecolor="red" strokeweight="3pt">
            <v:stroke linestyle="thinThin"/>
            <v:imagedata r:id="rId34" o:title=""/>
          </v:shape>
          <o:OLEObject Type="Embed" ProgID="Equation.3" ShapeID="_x0000_s1041" DrawAspect="Content" ObjectID="_1383332465" r:id="rId35"/>
        </w:pict>
      </w:r>
      <w:r w:rsidR="002364A2" w:rsidRPr="002364A2">
        <w:t>- přístroje pro měření indexu lomu = refraktometry</w:t>
      </w:r>
    </w:p>
    <w:p w:rsidR="002364A2" w:rsidRPr="002364A2" w:rsidRDefault="00841C4A" w:rsidP="00841C4A">
      <w:pPr>
        <w:pStyle w:val="Bezmezer"/>
        <w:tabs>
          <w:tab w:val="left" w:pos="1134"/>
        </w:tabs>
      </w:pPr>
      <w:proofErr w:type="gramStart"/>
      <w:r>
        <w:t>Je-li</w:t>
      </w:r>
      <w:r>
        <w:tab/>
        <w:t>nedochází</w:t>
      </w:r>
      <w:proofErr w:type="gramEnd"/>
      <w:r>
        <w:t xml:space="preserve"> k lomu světla, ale k </w:t>
      </w:r>
      <w:r w:rsidR="002364A2" w:rsidRPr="002364A2">
        <w:t xml:space="preserve">odrazu = úplný odraz </w:t>
      </w:r>
    </w:p>
    <w:p w:rsidR="002C61FD" w:rsidRDefault="002C61FD" w:rsidP="002C61FD">
      <w:pPr>
        <w:pStyle w:val="Odstavecseseznamem"/>
        <w:rPr>
          <w:szCs w:val="64"/>
        </w:rPr>
      </w:pPr>
    </w:p>
    <w:p w:rsidR="002364A2" w:rsidRPr="002C61FD" w:rsidRDefault="002364A2" w:rsidP="002C61FD">
      <w:pPr>
        <w:pStyle w:val="Odstavecseseznamem"/>
        <w:rPr>
          <w:szCs w:val="64"/>
        </w:rPr>
      </w:pPr>
      <w:r w:rsidRPr="002C61FD">
        <w:rPr>
          <w:szCs w:val="64"/>
        </w:rPr>
        <w:t>Příklad:</w:t>
      </w:r>
    </w:p>
    <w:p w:rsidR="002364A2" w:rsidRDefault="002364A2" w:rsidP="002C61FD">
      <w:pPr>
        <w:pStyle w:val="Bezmezer"/>
      </w:pPr>
      <w:r w:rsidRPr="002364A2">
        <w:t>Světlo dopadá na rozhraní skla a vzduchu pod úhlem 45°. Nastane úplný odraz světla? Index lomu skla je 1,5.</w:t>
      </w:r>
    </w:p>
    <w:p w:rsidR="002C61FD" w:rsidRDefault="002C61FD" w:rsidP="002C61FD">
      <w:pPr>
        <w:pStyle w:val="Bezmezer"/>
      </w:pPr>
    </w:p>
    <w:p w:rsidR="002C61FD" w:rsidRDefault="002C61FD" w:rsidP="002C61FD">
      <w:pPr>
        <w:pStyle w:val="Bezmezer"/>
      </w:pPr>
    </w:p>
    <w:p w:rsidR="002C61FD" w:rsidRDefault="002C61FD" w:rsidP="002C61FD">
      <w:pPr>
        <w:pStyle w:val="Bezmezer"/>
      </w:pPr>
    </w:p>
    <w:p w:rsidR="002C61FD" w:rsidRDefault="002C61FD" w:rsidP="002C61FD">
      <w:pPr>
        <w:pStyle w:val="Bezmezer"/>
      </w:pPr>
    </w:p>
    <w:p w:rsidR="002C61FD" w:rsidRDefault="002C61FD" w:rsidP="002C61FD">
      <w:pPr>
        <w:pStyle w:val="Odstavecseseznamem"/>
        <w:rPr>
          <w:b w:val="0"/>
        </w:rPr>
      </w:pPr>
    </w:p>
    <w:p w:rsidR="002364A2" w:rsidRPr="002364A2" w:rsidRDefault="002364A2" w:rsidP="002C61FD">
      <w:pPr>
        <w:pStyle w:val="Odstavecseseznamem"/>
      </w:pPr>
      <w:r w:rsidRPr="002364A2">
        <w:t>Odrazný hranol:</w:t>
      </w:r>
    </w:p>
    <w:p w:rsidR="002364A2" w:rsidRPr="002364A2" w:rsidRDefault="008927B7" w:rsidP="002C61FD">
      <w:pPr>
        <w:pStyle w:val="Bezmezer"/>
        <w:numPr>
          <w:ilvl w:val="0"/>
          <w:numId w:val="13"/>
        </w:numPr>
      </w:pPr>
      <w:r>
        <w:rPr>
          <w:noProof/>
          <w:lang w:eastAsia="cs-CZ"/>
        </w:rPr>
        <w:pict>
          <v:shape id="_x0000_s1042" type="#_x0000_t13" style="position:absolute;left:0;text-align:left;margin-left:369.9pt;margin-top:12.2pt;width:38.7pt;height:16.35pt;z-index:251677696"/>
        </w:pict>
      </w:r>
      <w:r w:rsidR="002364A2" w:rsidRPr="002364A2">
        <w:t>součástí řady přístrojů – triedru, mikroskopů, hledáčků kamer</w:t>
      </w:r>
    </w:p>
    <w:p w:rsidR="002364A2" w:rsidRPr="002364A2" w:rsidRDefault="002364A2" w:rsidP="002C61FD">
      <w:pPr>
        <w:pStyle w:val="Bezmezer"/>
        <w:numPr>
          <w:ilvl w:val="0"/>
          <w:numId w:val="13"/>
        </w:numPr>
        <w:tabs>
          <w:tab w:val="left" w:pos="8222"/>
        </w:tabs>
      </w:pPr>
      <w:r w:rsidRPr="002364A2">
        <w:t>světlo dopadá na vnější povrch hranolu kolmo, na vnitřní stěnu pod úhlem 45°</w:t>
      </w:r>
      <w:r w:rsidR="002C61FD">
        <w:tab/>
      </w:r>
      <w:r w:rsidRPr="002364A2">
        <w:t>nastává úplný odraz světla</w:t>
      </w:r>
    </w:p>
    <w:p w:rsidR="002364A2" w:rsidRPr="002364A2" w:rsidRDefault="002364A2" w:rsidP="002C61FD">
      <w:pPr>
        <w:pStyle w:val="Bezmezer"/>
      </w:pPr>
    </w:p>
    <w:p w:rsidR="002364A2" w:rsidRPr="002364A2" w:rsidRDefault="002364A2" w:rsidP="002C61FD">
      <w:r w:rsidRPr="002364A2">
        <w:t>Disperze světla</w:t>
      </w:r>
    </w:p>
    <w:p w:rsidR="002364A2" w:rsidRPr="002364A2" w:rsidRDefault="002364A2" w:rsidP="002C61FD">
      <w:pPr>
        <w:pStyle w:val="Bezmezer"/>
      </w:pPr>
      <w:r w:rsidRPr="002364A2">
        <w:t>Disperze světla = rozklad</w:t>
      </w:r>
    </w:p>
    <w:p w:rsidR="002364A2" w:rsidRPr="002364A2" w:rsidRDefault="002364A2" w:rsidP="002C61FD">
      <w:pPr>
        <w:pStyle w:val="Bezmezer"/>
        <w:numPr>
          <w:ilvl w:val="0"/>
          <w:numId w:val="14"/>
        </w:numPr>
      </w:pPr>
      <w:r w:rsidRPr="002364A2">
        <w:t>bílé světlo se při lomu rozloží na barevné složky = důsledek závislosti rychlosti světla v látkách na</w:t>
      </w:r>
      <w:r w:rsidR="002C61FD">
        <w:t xml:space="preserve"> </w:t>
      </w:r>
      <w:r w:rsidRPr="002364A2">
        <w:t>frekvenci světla</w:t>
      </w:r>
    </w:p>
    <w:p w:rsidR="002364A2" w:rsidRPr="002364A2" w:rsidRDefault="002364A2" w:rsidP="002C61FD">
      <w:pPr>
        <w:pStyle w:val="Bezmezer"/>
        <w:numPr>
          <w:ilvl w:val="0"/>
          <w:numId w:val="14"/>
        </w:numPr>
      </w:pPr>
      <w:r w:rsidRPr="002364A2">
        <w:t>rychlost světla s rostoucí frekvencí se zmenšuje = normální disperze</w:t>
      </w:r>
    </w:p>
    <w:p w:rsidR="002364A2" w:rsidRPr="002364A2" w:rsidRDefault="002364A2" w:rsidP="002C61FD">
      <w:pPr>
        <w:pStyle w:val="Bezmezer"/>
        <w:numPr>
          <w:ilvl w:val="0"/>
          <w:numId w:val="14"/>
        </w:numPr>
      </w:pPr>
      <w:r w:rsidRPr="002364A2">
        <w:t>vlivem disperze se nejvíce láme paprsek světla fialového a nejméně červeného</w:t>
      </w:r>
    </w:p>
    <w:p w:rsidR="002364A2" w:rsidRPr="002364A2" w:rsidRDefault="002364A2" w:rsidP="002C61FD">
      <w:pPr>
        <w:pStyle w:val="Bezmezer"/>
        <w:numPr>
          <w:ilvl w:val="0"/>
          <w:numId w:val="14"/>
        </w:numPr>
      </w:pPr>
      <w:r w:rsidRPr="002364A2">
        <w:t>bílé světlo je světlo složené z jednoduchých světel</w:t>
      </w:r>
      <w:r w:rsidR="002C61FD">
        <w:t xml:space="preserve"> </w:t>
      </w:r>
      <w:r w:rsidRPr="002364A2">
        <w:t>(</w:t>
      </w:r>
      <w:proofErr w:type="spellStart"/>
      <w:r w:rsidRPr="002364A2">
        <w:t>monofrekvenčních</w:t>
      </w:r>
      <w:proofErr w:type="spellEnd"/>
      <w:r w:rsidRPr="002364A2">
        <w:t>)</w:t>
      </w:r>
    </w:p>
    <w:p w:rsidR="002C61FD" w:rsidRDefault="002C61FD" w:rsidP="002C61FD">
      <w:pPr>
        <w:pStyle w:val="Odstavecseseznamem"/>
      </w:pPr>
    </w:p>
    <w:p w:rsidR="002364A2" w:rsidRPr="002364A2" w:rsidRDefault="008927B7" w:rsidP="002C61FD">
      <w:pPr>
        <w:pStyle w:val="Odstavecseseznamem"/>
      </w:pPr>
      <w:r>
        <w:rPr>
          <w:noProof/>
          <w:lang w:eastAsia="cs-CZ"/>
        </w:rPr>
        <w:pict>
          <v:shape id="_x0000_s1043" type="#_x0000_t13" style="position:absolute;margin-left:112.05pt;margin-top:24pt;width:38.7pt;height:16.35pt;z-index:251678720"/>
        </w:pict>
      </w:r>
      <w:r w:rsidR="002364A2" w:rsidRPr="002364A2">
        <w:t>Optický hranol:</w:t>
      </w:r>
    </w:p>
    <w:p w:rsidR="002364A2" w:rsidRPr="002364A2" w:rsidRDefault="002364A2" w:rsidP="002C61FD">
      <w:pPr>
        <w:pStyle w:val="Bezmezer"/>
        <w:tabs>
          <w:tab w:val="left" w:pos="3119"/>
        </w:tabs>
      </w:pPr>
      <w:r w:rsidRPr="002364A2">
        <w:t>K rozkladu světla lomem</w:t>
      </w:r>
      <w:r w:rsidR="002C61FD">
        <w:tab/>
      </w:r>
      <w:r w:rsidRPr="002364A2">
        <w:t>hranolové spektrum:</w:t>
      </w:r>
    </w:p>
    <w:p w:rsidR="002364A2" w:rsidRPr="002364A2" w:rsidRDefault="002364A2" w:rsidP="002C61FD">
      <w:pPr>
        <w:pStyle w:val="Bezmezer"/>
      </w:pPr>
      <w:r w:rsidRPr="002364A2">
        <w:t>Červená</w:t>
      </w:r>
      <w:r w:rsidR="002C61FD">
        <w:t xml:space="preserve"> </w:t>
      </w:r>
      <w:r w:rsidRPr="002364A2">
        <w:t>(nejmenší n)</w:t>
      </w:r>
    </w:p>
    <w:p w:rsidR="002364A2" w:rsidRPr="002364A2" w:rsidRDefault="002364A2" w:rsidP="002C61FD">
      <w:pPr>
        <w:pStyle w:val="Bezmezer"/>
      </w:pPr>
      <w:r w:rsidRPr="002364A2">
        <w:t>Oranžová</w:t>
      </w:r>
    </w:p>
    <w:p w:rsidR="002364A2" w:rsidRPr="002364A2" w:rsidRDefault="002364A2" w:rsidP="002C61FD">
      <w:pPr>
        <w:pStyle w:val="Bezmezer"/>
      </w:pPr>
      <w:r w:rsidRPr="002364A2">
        <w:t>Žlutá</w:t>
      </w:r>
    </w:p>
    <w:p w:rsidR="002364A2" w:rsidRPr="002364A2" w:rsidRDefault="002364A2" w:rsidP="002C61FD">
      <w:pPr>
        <w:pStyle w:val="Bezmezer"/>
      </w:pPr>
      <w:r w:rsidRPr="002364A2">
        <w:t>Zelená</w:t>
      </w:r>
    </w:p>
    <w:p w:rsidR="002364A2" w:rsidRPr="002364A2" w:rsidRDefault="002364A2" w:rsidP="002C61FD">
      <w:pPr>
        <w:pStyle w:val="Bezmezer"/>
      </w:pPr>
      <w:r w:rsidRPr="002364A2">
        <w:t>Modrá</w:t>
      </w:r>
    </w:p>
    <w:p w:rsidR="002364A2" w:rsidRDefault="002364A2" w:rsidP="002C61FD">
      <w:pPr>
        <w:pStyle w:val="Bezmezer"/>
      </w:pPr>
      <w:r w:rsidRPr="002364A2">
        <w:t>Fialová</w:t>
      </w:r>
      <w:r w:rsidR="002C61FD">
        <w:t xml:space="preserve"> </w:t>
      </w:r>
      <w:r w:rsidRPr="002364A2">
        <w:t>(největší n)</w:t>
      </w:r>
    </w:p>
    <w:p w:rsidR="002C61FD" w:rsidRDefault="002C61FD" w:rsidP="002C61FD">
      <w:r>
        <w:lastRenderedPageBreak/>
        <w:t>Cvičení</w:t>
      </w:r>
    </w:p>
    <w:p w:rsidR="002C61FD" w:rsidRDefault="002C61FD" w:rsidP="002C61FD">
      <w:pPr>
        <w:pStyle w:val="Odstavecseseznamem"/>
      </w:pPr>
      <w:r>
        <w:t>Odraz a lom světla</w:t>
      </w:r>
    </w:p>
    <w:p w:rsidR="002C61FD" w:rsidRDefault="00715CDE" w:rsidP="002C61FD">
      <w:pPr>
        <w:pStyle w:val="Bezmezer"/>
        <w:numPr>
          <w:ilvl w:val="0"/>
          <w:numId w:val="18"/>
        </w:numPr>
        <w:ind w:left="426" w:hanging="426"/>
      </w:pPr>
      <w:r>
        <w:t>Urči, pod jakým úhlem se odráží paprsek, který se při dop</w:t>
      </w:r>
      <w:r w:rsidR="00DC3ADB">
        <w:t>adu na sklo láme pod úhlem 40°</w:t>
      </w:r>
      <w:r>
        <w:t>. (n skla=1,5; n vzduch=1)</w:t>
      </w:r>
    </w:p>
    <w:p w:rsidR="002C61FD" w:rsidRPr="00780216" w:rsidRDefault="002C61FD" w:rsidP="002C61FD">
      <w:pPr>
        <w:pStyle w:val="Bezmezer"/>
      </w:pPr>
    </w:p>
    <w:p w:rsidR="002C61FD" w:rsidRDefault="00715CDE" w:rsidP="002C61FD">
      <w:pPr>
        <w:pStyle w:val="Bezmezer"/>
        <w:numPr>
          <w:ilvl w:val="0"/>
          <w:numId w:val="18"/>
        </w:numPr>
        <w:ind w:left="426" w:hanging="426"/>
      </w:pPr>
      <w:r>
        <w:t xml:space="preserve">Urči index lomu glycerolu, jestliže paprsek přecházející z vody </w:t>
      </w:r>
      <w:r w:rsidR="00DC3ADB">
        <w:t>do glycerolu má úhel dopadu 40°</w:t>
      </w:r>
      <w:r>
        <w:t xml:space="preserve"> a úhel </w:t>
      </w:r>
      <w:r w:rsidR="00DC3ADB">
        <w:t>lomu 35°</w:t>
      </w:r>
      <w:r>
        <w:t>.</w:t>
      </w:r>
    </w:p>
    <w:p w:rsidR="002C61FD" w:rsidRDefault="002C61FD" w:rsidP="002C61FD">
      <w:pPr>
        <w:pStyle w:val="Bezmezer"/>
      </w:pPr>
    </w:p>
    <w:p w:rsidR="002C61FD" w:rsidRDefault="00715CDE" w:rsidP="002C61FD">
      <w:pPr>
        <w:pStyle w:val="Bezmezer"/>
        <w:numPr>
          <w:ilvl w:val="0"/>
          <w:numId w:val="18"/>
        </w:numPr>
        <w:ind w:left="426" w:hanging="426"/>
      </w:pPr>
      <w:r>
        <w:t>Urči mezní úhel světelného paprsku dopadajícího na rozhraní vzduchu a vody (n vody=1,33).</w:t>
      </w:r>
    </w:p>
    <w:p w:rsidR="002C61FD" w:rsidRDefault="002C61FD" w:rsidP="002C61FD">
      <w:pPr>
        <w:pStyle w:val="Bezmezer"/>
      </w:pPr>
    </w:p>
    <w:p w:rsidR="002C61FD" w:rsidRPr="00780216" w:rsidRDefault="00DC3ADB" w:rsidP="002C61FD">
      <w:pPr>
        <w:pStyle w:val="Bezmezer"/>
        <w:numPr>
          <w:ilvl w:val="0"/>
          <w:numId w:val="18"/>
        </w:numPr>
        <w:ind w:left="426" w:hanging="426"/>
      </w:pPr>
      <w:r>
        <w:t>Světelný paprsek dopadá ze skla na rovinné rozhraní skla a vzduchu postupně pod úhly dopadů 15°, 35°, 41° a 45°. Nakresli na základě výpočtu pro všechny dané úhly dopadu další chod paprsku. (n skla=1,51)</w:t>
      </w:r>
    </w:p>
    <w:p w:rsidR="002C61FD" w:rsidRPr="004645D3" w:rsidRDefault="002C61FD" w:rsidP="002C61FD">
      <w:pPr>
        <w:spacing w:after="0" w:line="240" w:lineRule="auto"/>
        <w:rPr>
          <w:b w:val="0"/>
          <w:sz w:val="22"/>
        </w:rPr>
      </w:pPr>
    </w:p>
    <w:p w:rsidR="002C61FD" w:rsidRPr="004645D3" w:rsidRDefault="002C61FD" w:rsidP="002C61FD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2C61FD" w:rsidRPr="004645D3" w:rsidRDefault="002C61FD" w:rsidP="002C61FD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715CDE">
        <w:rPr>
          <w:b w:val="0"/>
          <w:sz w:val="22"/>
        </w:rPr>
        <w:t>74,6</w:t>
      </w:r>
      <w:r w:rsidR="00DC3ADB">
        <w:rPr>
          <w:b w:val="0"/>
          <w:sz w:val="22"/>
        </w:rPr>
        <w:t>°</w:t>
      </w:r>
    </w:p>
    <w:p w:rsidR="002C61FD" w:rsidRDefault="002C61FD" w:rsidP="002C61FD">
      <w:pPr>
        <w:pStyle w:val="Bezmezer"/>
      </w:pPr>
      <w:r w:rsidRPr="004645D3">
        <w:tab/>
        <w:t xml:space="preserve">2) </w:t>
      </w:r>
      <w:r w:rsidR="00715CDE">
        <w:t>1,49</w:t>
      </w:r>
    </w:p>
    <w:p w:rsidR="002C61FD" w:rsidRDefault="002C61FD" w:rsidP="002C61FD">
      <w:pPr>
        <w:pStyle w:val="Bezmezer"/>
      </w:pPr>
      <w:r>
        <w:tab/>
        <w:t xml:space="preserve">3) </w:t>
      </w:r>
      <w:r w:rsidR="00715CDE">
        <w:t>48,6</w:t>
      </w:r>
    </w:p>
    <w:p w:rsidR="002C61FD" w:rsidRPr="003F13E6" w:rsidRDefault="002C61FD" w:rsidP="002C61FD">
      <w:pPr>
        <w:pStyle w:val="Bezmezer"/>
      </w:pPr>
      <w:r>
        <w:tab/>
        <w:t xml:space="preserve">4) </w:t>
      </w:r>
      <w:r w:rsidR="00DC3ADB">
        <w:t>23°, 60°, 90°, úplný odraz</w:t>
      </w:r>
    </w:p>
    <w:p w:rsidR="002C61FD" w:rsidRPr="002364A2" w:rsidRDefault="002C61FD" w:rsidP="002C61FD">
      <w:pPr>
        <w:pStyle w:val="Bezmezer"/>
      </w:pPr>
    </w:p>
    <w:sectPr w:rsidR="002C61FD" w:rsidRPr="002364A2" w:rsidSect="00936E06">
      <w:footerReference w:type="default" r:id="rId36"/>
      <w:headerReference w:type="first" r:id="rId37"/>
      <w:pgSz w:w="12240" w:h="15840"/>
      <w:pgMar w:top="1417" w:right="1417" w:bottom="1417" w:left="1417" w:header="708" w:footer="708" w:gutter="0"/>
      <w:pgNumType w:start="152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56" w:rsidRDefault="008F2656" w:rsidP="00BE2B72">
      <w:pPr>
        <w:spacing w:after="0" w:line="240" w:lineRule="auto"/>
      </w:pPr>
      <w:r>
        <w:separator/>
      </w:r>
    </w:p>
  </w:endnote>
  <w:endnote w:type="continuationSeparator" w:id="0">
    <w:p w:rsidR="008F2656" w:rsidRDefault="008F2656" w:rsidP="00BE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899"/>
      <w:docPartObj>
        <w:docPartGallery w:val="Page Numbers (Bottom of Page)"/>
        <w:docPartUnique/>
      </w:docPartObj>
    </w:sdtPr>
    <w:sdtContent>
      <w:p w:rsidR="00936E06" w:rsidRDefault="00936E06">
        <w:pPr>
          <w:pStyle w:val="Zpat"/>
          <w:jc w:val="right"/>
        </w:pPr>
        <w:fldSimple w:instr=" PAGE   \* MERGEFORMAT ">
          <w:r>
            <w:rPr>
              <w:noProof/>
            </w:rPr>
            <w:t>153</w:t>
          </w:r>
        </w:fldSimple>
      </w:p>
    </w:sdtContent>
  </w:sdt>
  <w:p w:rsidR="00936E06" w:rsidRDefault="00936E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56" w:rsidRDefault="008F2656" w:rsidP="00BE2B72">
      <w:pPr>
        <w:spacing w:after="0" w:line="240" w:lineRule="auto"/>
      </w:pPr>
      <w:r>
        <w:separator/>
      </w:r>
    </w:p>
  </w:footnote>
  <w:footnote w:type="continuationSeparator" w:id="0">
    <w:p w:rsidR="008F2656" w:rsidRDefault="008F2656" w:rsidP="00BE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72" w:rsidRDefault="00BE2B72">
    <w:pPr>
      <w:pStyle w:val="Zhlav"/>
    </w:pPr>
    <w:r w:rsidRPr="00BE2B72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5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0A5A4E"/>
    <w:lvl w:ilvl="0">
      <w:numFmt w:val="bullet"/>
      <w:lvlText w:val="*"/>
      <w:lvlJc w:val="left"/>
    </w:lvl>
  </w:abstractNum>
  <w:abstractNum w:abstractNumId="1">
    <w:nsid w:val="0540051A"/>
    <w:multiLevelType w:val="hybridMultilevel"/>
    <w:tmpl w:val="BFBAC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BE1"/>
    <w:multiLevelType w:val="hybridMultilevel"/>
    <w:tmpl w:val="5BC87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6859"/>
    <w:multiLevelType w:val="hybridMultilevel"/>
    <w:tmpl w:val="B9BAA980"/>
    <w:lvl w:ilvl="0" w:tplc="4A364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C6034"/>
    <w:multiLevelType w:val="hybridMultilevel"/>
    <w:tmpl w:val="B4049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7570"/>
    <w:multiLevelType w:val="hybridMultilevel"/>
    <w:tmpl w:val="12F46D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880"/>
    <w:multiLevelType w:val="hybridMultilevel"/>
    <w:tmpl w:val="A8486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F395B"/>
    <w:multiLevelType w:val="hybridMultilevel"/>
    <w:tmpl w:val="6F1AA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116A2"/>
    <w:multiLevelType w:val="hybridMultilevel"/>
    <w:tmpl w:val="0A20C028"/>
    <w:lvl w:ilvl="0" w:tplc="2C64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3C44"/>
    <w:multiLevelType w:val="hybridMultilevel"/>
    <w:tmpl w:val="6BF6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970A0"/>
    <w:multiLevelType w:val="hybridMultilevel"/>
    <w:tmpl w:val="037C0700"/>
    <w:lvl w:ilvl="0" w:tplc="78F8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E45"/>
    <w:multiLevelType w:val="hybridMultilevel"/>
    <w:tmpl w:val="EB70B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D2792"/>
    <w:multiLevelType w:val="hybridMultilevel"/>
    <w:tmpl w:val="7B303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61CEE"/>
    <w:multiLevelType w:val="hybridMultilevel"/>
    <w:tmpl w:val="2708B84E"/>
    <w:lvl w:ilvl="0" w:tplc="EFF8A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4747E"/>
    <w:multiLevelType w:val="hybridMultilevel"/>
    <w:tmpl w:val="CFFA4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364A2"/>
    <w:rsid w:val="000B0A83"/>
    <w:rsid w:val="002364A2"/>
    <w:rsid w:val="002C61FD"/>
    <w:rsid w:val="003A16A0"/>
    <w:rsid w:val="005D552E"/>
    <w:rsid w:val="00696CE6"/>
    <w:rsid w:val="00715CDE"/>
    <w:rsid w:val="00841C4A"/>
    <w:rsid w:val="00846FD1"/>
    <w:rsid w:val="008927B7"/>
    <w:rsid w:val="008A4D12"/>
    <w:rsid w:val="008F2656"/>
    <w:rsid w:val="00936E06"/>
    <w:rsid w:val="00AF1A44"/>
    <w:rsid w:val="00BE2B72"/>
    <w:rsid w:val="00DC3ADB"/>
    <w:rsid w:val="00DC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2364A2"/>
    <w:rPr>
      <w:b/>
      <w:sz w:val="28"/>
    </w:rPr>
  </w:style>
  <w:style w:type="paragraph" w:styleId="Nadpis1">
    <w:name w:val="heading 1"/>
    <w:basedOn w:val="Normln"/>
    <w:next w:val="Normln"/>
    <w:link w:val="Nadpis1Char"/>
    <w:uiPriority w:val="9"/>
    <w:rsid w:val="00236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aliases w:val="text"/>
    <w:basedOn w:val="Normln"/>
    <w:uiPriority w:val="1"/>
    <w:qFormat/>
    <w:rsid w:val="002364A2"/>
    <w:pPr>
      <w:spacing w:after="0" w:line="240" w:lineRule="auto"/>
    </w:pPr>
    <w:rPr>
      <w:b w:val="0"/>
      <w:sz w:val="22"/>
    </w:rPr>
  </w:style>
  <w:style w:type="paragraph" w:styleId="Odstavecseseznamem">
    <w:name w:val="List Paragraph"/>
    <w:aliases w:val="Podnadpisy"/>
    <w:basedOn w:val="Normln"/>
    <w:next w:val="Bezmezer"/>
    <w:uiPriority w:val="34"/>
    <w:qFormat/>
    <w:rsid w:val="002364A2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A2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E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2B72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BE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B7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2011-11-20T21:14:00Z</dcterms:created>
  <dcterms:modified xsi:type="dcterms:W3CDTF">2011-11-20T21:14:00Z</dcterms:modified>
</cp:coreProperties>
</file>